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4E1" w:rsidRPr="00405AE2" w:rsidRDefault="00C94BED">
      <w:pPr>
        <w:spacing w:after="0" w:line="408" w:lineRule="auto"/>
        <w:ind w:left="120"/>
        <w:jc w:val="center"/>
        <w:rPr>
          <w:sz w:val="20"/>
          <w:lang w:val="ru-RU"/>
        </w:rPr>
      </w:pPr>
      <w:bookmarkStart w:id="0" w:name="block-3922707"/>
      <w:r w:rsidRPr="00405AE2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3154E1" w:rsidRPr="00405AE2" w:rsidRDefault="00C94BED">
      <w:pPr>
        <w:spacing w:after="0" w:line="408" w:lineRule="auto"/>
        <w:ind w:left="120"/>
        <w:jc w:val="center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1" w:name="de13699f-7fee-4b1f-a86f-31ded65eae63"/>
      <w:r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Министерство образования и науки Республики Дагестан </w:t>
      </w:r>
      <w:bookmarkEnd w:id="1"/>
      <w:r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‌‌ </w:t>
      </w:r>
    </w:p>
    <w:p w:rsidR="003154E1" w:rsidRPr="00405AE2" w:rsidRDefault="00C94BED">
      <w:pPr>
        <w:spacing w:after="0" w:line="408" w:lineRule="auto"/>
        <w:ind w:left="120"/>
        <w:jc w:val="center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2" w:name="2340cde9-9dd0-4457-9e13-e5710f0d482f"/>
      <w:proofErr w:type="spellStart"/>
      <w:r w:rsidRPr="00405AE2">
        <w:rPr>
          <w:rFonts w:ascii="Times New Roman" w:hAnsi="Times New Roman"/>
          <w:b/>
          <w:color w:val="000000"/>
          <w:sz w:val="24"/>
          <w:lang w:val="ru-RU"/>
        </w:rPr>
        <w:t>МО"Чародинский</w:t>
      </w:r>
      <w:proofErr w:type="spellEnd"/>
      <w:r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 район"</w:t>
      </w:r>
      <w:bookmarkEnd w:id="2"/>
      <w:r w:rsidRPr="00405AE2">
        <w:rPr>
          <w:rFonts w:ascii="Times New Roman" w:hAnsi="Times New Roman"/>
          <w:b/>
          <w:color w:val="000000"/>
          <w:sz w:val="24"/>
          <w:lang w:val="ru-RU"/>
        </w:rPr>
        <w:t>‌</w:t>
      </w:r>
      <w:r w:rsidRPr="00405AE2">
        <w:rPr>
          <w:rFonts w:ascii="Times New Roman" w:hAnsi="Times New Roman"/>
          <w:color w:val="000000"/>
          <w:sz w:val="24"/>
          <w:lang w:val="ru-RU"/>
        </w:rPr>
        <w:t>​</w:t>
      </w:r>
    </w:p>
    <w:p w:rsidR="003154E1" w:rsidRPr="00405AE2" w:rsidRDefault="00C94BED">
      <w:pPr>
        <w:spacing w:after="0" w:line="408" w:lineRule="auto"/>
        <w:ind w:left="120"/>
        <w:jc w:val="center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МКОУ "</w:t>
      </w:r>
      <w:proofErr w:type="spellStart"/>
      <w:r w:rsidRPr="00405AE2">
        <w:rPr>
          <w:rFonts w:ascii="Times New Roman" w:hAnsi="Times New Roman"/>
          <w:b/>
          <w:color w:val="000000"/>
          <w:sz w:val="24"/>
          <w:lang w:val="ru-RU"/>
        </w:rPr>
        <w:t>Магарская</w:t>
      </w:r>
      <w:proofErr w:type="spellEnd"/>
      <w:r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 СОШ"</w:t>
      </w:r>
    </w:p>
    <w:p w:rsidR="003154E1" w:rsidRPr="00405AE2" w:rsidRDefault="003154E1">
      <w:pPr>
        <w:spacing w:after="0"/>
        <w:ind w:left="120"/>
        <w:rPr>
          <w:sz w:val="20"/>
          <w:lang w:val="ru-RU"/>
        </w:rPr>
      </w:pPr>
    </w:p>
    <w:p w:rsidR="003154E1" w:rsidRPr="00405AE2" w:rsidRDefault="003154E1">
      <w:pPr>
        <w:spacing w:after="0"/>
        <w:ind w:left="120"/>
        <w:rPr>
          <w:sz w:val="20"/>
          <w:lang w:val="ru-RU"/>
        </w:rPr>
      </w:pPr>
    </w:p>
    <w:p w:rsidR="003154E1" w:rsidRPr="00405AE2" w:rsidRDefault="003154E1">
      <w:pPr>
        <w:spacing w:after="0"/>
        <w:ind w:left="120"/>
        <w:rPr>
          <w:sz w:val="20"/>
          <w:lang w:val="ru-RU"/>
        </w:rPr>
      </w:pPr>
    </w:p>
    <w:p w:rsidR="003154E1" w:rsidRPr="00405AE2" w:rsidRDefault="003154E1">
      <w:pPr>
        <w:spacing w:after="0"/>
        <w:ind w:left="120"/>
        <w:rPr>
          <w:sz w:val="2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05AE2" w:rsidTr="000D4161">
        <w:tc>
          <w:tcPr>
            <w:tcW w:w="3114" w:type="dxa"/>
          </w:tcPr>
          <w:p w:rsidR="00C53FFE" w:rsidRPr="00405AE2" w:rsidRDefault="00C94BE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405AE2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4E6975" w:rsidRPr="00405AE2" w:rsidRDefault="0072255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[Руководитель МО</w:t>
            </w:r>
            <w:r w:rsidR="00C94BED" w:rsidRPr="00405AE2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]</w:t>
            </w:r>
          </w:p>
          <w:p w:rsidR="004E6975" w:rsidRPr="00405AE2" w:rsidRDefault="00C94BE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4E6975" w:rsidRPr="00405AE2" w:rsidRDefault="0072255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[Османов Х.А.</w:t>
            </w:r>
            <w:r w:rsidR="00C94BED"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]</w:t>
            </w:r>
          </w:p>
          <w:p w:rsidR="004E6975" w:rsidRPr="00405AE2" w:rsidRDefault="00405AE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[№___</w:t>
            </w:r>
            <w:r w:rsidR="00C94BED"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приказа] от «</w:t>
            </w:r>
            <w:r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[30</w:t>
            </w:r>
            <w:r w:rsidR="00C94BED"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]» </w:t>
            </w:r>
            <w:r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[08</w:t>
            </w:r>
            <w:r w:rsidR="00C94BED"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]</w:t>
            </w:r>
            <w:proofErr w:type="gramStart"/>
            <w:r w:rsidR="00C94BED"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  </w:t>
            </w:r>
            <w:r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[</w:t>
            </w:r>
            <w:proofErr w:type="gramEnd"/>
            <w:r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2023</w:t>
            </w:r>
            <w:r w:rsidR="00C94BED"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] г.</w:t>
            </w:r>
          </w:p>
          <w:p w:rsidR="00C53FFE" w:rsidRPr="00405AE2" w:rsidRDefault="0072255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5AE2" w:rsidRDefault="00C94BE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405AE2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4E6975" w:rsidRPr="00405AE2" w:rsidRDefault="0072255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[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по УВР</w:t>
            </w:r>
            <w:r w:rsidR="00C94BED" w:rsidRPr="00405AE2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]</w:t>
            </w:r>
          </w:p>
          <w:p w:rsidR="004E6975" w:rsidRPr="00405AE2" w:rsidRDefault="00C94BE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4E6975" w:rsidRPr="00405AE2" w:rsidRDefault="0072255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[Османов Х.А.</w:t>
            </w:r>
            <w:r w:rsidR="00C94BED"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]</w:t>
            </w:r>
          </w:p>
          <w:p w:rsidR="004E6975" w:rsidRPr="00405AE2" w:rsidRDefault="00405AE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[№___</w:t>
            </w:r>
            <w:r w:rsidR="00C94BED"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приказа] от «</w:t>
            </w:r>
            <w:r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[30</w:t>
            </w:r>
            <w:r w:rsidR="00C94BED"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]» </w:t>
            </w:r>
            <w:r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[08</w:t>
            </w:r>
            <w:r w:rsidR="00C94BED"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]</w:t>
            </w:r>
            <w:proofErr w:type="gramStart"/>
            <w:r w:rsidR="00C94BED"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  </w:t>
            </w:r>
            <w:r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[</w:t>
            </w:r>
            <w:proofErr w:type="gramEnd"/>
            <w:r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2023</w:t>
            </w:r>
            <w:r w:rsidR="00C94BED"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] г.</w:t>
            </w:r>
          </w:p>
          <w:p w:rsidR="00C53FFE" w:rsidRPr="00405AE2" w:rsidRDefault="0072255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405AE2" w:rsidRDefault="00C94BE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405AE2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0E6D86" w:rsidRPr="00405AE2" w:rsidRDefault="0072255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[Директор</w:t>
            </w:r>
            <w:r w:rsidR="00C94BED" w:rsidRPr="00405AE2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]</w:t>
            </w:r>
          </w:p>
          <w:p w:rsidR="000E6D86" w:rsidRPr="00405AE2" w:rsidRDefault="00C94BE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86502D" w:rsidRPr="00405AE2" w:rsidRDefault="0072255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[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Муртазалиев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О.П.</w:t>
            </w:r>
            <w:bookmarkStart w:id="3" w:name="_GoBack"/>
            <w:bookmarkEnd w:id="3"/>
            <w:r w:rsidR="00C94BED"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]</w:t>
            </w:r>
          </w:p>
          <w:p w:rsidR="000E6D86" w:rsidRPr="00405AE2" w:rsidRDefault="00405AE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[№___</w:t>
            </w:r>
            <w:r w:rsidR="00C94BED"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приказа] от «</w:t>
            </w:r>
            <w:r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[30</w:t>
            </w:r>
            <w:r w:rsidR="00C94BED"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]» </w:t>
            </w:r>
            <w:r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[08</w:t>
            </w:r>
            <w:r w:rsidR="00C94BED"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]</w:t>
            </w:r>
            <w:proofErr w:type="gramStart"/>
            <w:r w:rsidR="00C94BED"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   </w:t>
            </w:r>
            <w:r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[</w:t>
            </w:r>
            <w:proofErr w:type="gramEnd"/>
            <w:r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2023</w:t>
            </w:r>
            <w:r w:rsidR="00C94BED" w:rsidRPr="00405AE2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] г.</w:t>
            </w:r>
          </w:p>
          <w:p w:rsidR="00C53FFE" w:rsidRPr="00405AE2" w:rsidRDefault="0072255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:rsidR="003154E1" w:rsidRPr="00405AE2" w:rsidRDefault="003154E1">
      <w:pPr>
        <w:spacing w:after="0"/>
        <w:ind w:left="120"/>
        <w:rPr>
          <w:sz w:val="20"/>
          <w:lang w:val="ru-RU"/>
        </w:rPr>
      </w:pPr>
    </w:p>
    <w:p w:rsidR="003154E1" w:rsidRPr="00405AE2" w:rsidRDefault="00C94BED">
      <w:pPr>
        <w:spacing w:after="0"/>
        <w:ind w:left="120"/>
        <w:rPr>
          <w:sz w:val="20"/>
        </w:rPr>
      </w:pPr>
      <w:r w:rsidRPr="00405AE2">
        <w:rPr>
          <w:rFonts w:ascii="Times New Roman" w:hAnsi="Times New Roman"/>
          <w:color w:val="000000"/>
          <w:sz w:val="24"/>
        </w:rPr>
        <w:t>‌</w:t>
      </w:r>
    </w:p>
    <w:p w:rsidR="003154E1" w:rsidRPr="00405AE2" w:rsidRDefault="003154E1">
      <w:pPr>
        <w:spacing w:after="0"/>
        <w:ind w:left="120"/>
        <w:rPr>
          <w:sz w:val="20"/>
        </w:rPr>
      </w:pPr>
    </w:p>
    <w:p w:rsidR="003154E1" w:rsidRPr="00405AE2" w:rsidRDefault="003154E1">
      <w:pPr>
        <w:spacing w:after="0"/>
        <w:ind w:left="120"/>
        <w:rPr>
          <w:sz w:val="20"/>
        </w:rPr>
      </w:pPr>
    </w:p>
    <w:p w:rsidR="003154E1" w:rsidRPr="00405AE2" w:rsidRDefault="003154E1">
      <w:pPr>
        <w:spacing w:after="0"/>
        <w:ind w:left="120"/>
      </w:pPr>
    </w:p>
    <w:p w:rsidR="003154E1" w:rsidRPr="00405AE2" w:rsidRDefault="00C94BED">
      <w:pPr>
        <w:spacing w:after="0" w:line="408" w:lineRule="auto"/>
        <w:ind w:left="120"/>
        <w:jc w:val="center"/>
        <w:rPr>
          <w:lang w:val="ru-RU"/>
        </w:rPr>
      </w:pPr>
      <w:r w:rsidRPr="00405AE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154E1" w:rsidRPr="00405AE2" w:rsidRDefault="00C94BED">
      <w:pPr>
        <w:spacing w:after="0" w:line="408" w:lineRule="auto"/>
        <w:ind w:left="120"/>
        <w:jc w:val="center"/>
        <w:rPr>
          <w:lang w:val="ru-RU"/>
        </w:rPr>
      </w:pPr>
      <w:r w:rsidRPr="00405AE2">
        <w:rPr>
          <w:rFonts w:ascii="Times New Roman" w:hAnsi="Times New Roman"/>
          <w:color w:val="000000"/>
          <w:sz w:val="28"/>
          <w:lang w:val="ru-RU"/>
        </w:rPr>
        <w:t>(</w:t>
      </w:r>
      <w:r w:rsidRPr="00405AE2">
        <w:rPr>
          <w:rFonts w:ascii="Times New Roman" w:hAnsi="Times New Roman"/>
          <w:color w:val="000000"/>
          <w:sz w:val="28"/>
        </w:rPr>
        <w:t>ID</w:t>
      </w:r>
      <w:r w:rsidRPr="00405AE2">
        <w:rPr>
          <w:rFonts w:ascii="Times New Roman" w:hAnsi="Times New Roman"/>
          <w:color w:val="000000"/>
          <w:sz w:val="28"/>
          <w:lang w:val="ru-RU"/>
        </w:rPr>
        <w:t xml:space="preserve"> 558245)</w:t>
      </w:r>
    </w:p>
    <w:p w:rsidR="003154E1" w:rsidRPr="00405AE2" w:rsidRDefault="003154E1">
      <w:pPr>
        <w:spacing w:after="0"/>
        <w:ind w:left="120"/>
        <w:jc w:val="center"/>
        <w:rPr>
          <w:lang w:val="ru-RU"/>
        </w:rPr>
      </w:pPr>
    </w:p>
    <w:p w:rsidR="003154E1" w:rsidRPr="00405AE2" w:rsidRDefault="00C94BED">
      <w:pPr>
        <w:spacing w:after="0" w:line="408" w:lineRule="auto"/>
        <w:ind w:left="120"/>
        <w:jc w:val="center"/>
        <w:rPr>
          <w:lang w:val="ru-RU"/>
        </w:rPr>
      </w:pPr>
      <w:r w:rsidRPr="00405AE2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405AE2">
        <w:rPr>
          <w:rFonts w:ascii="Times New Roman" w:hAnsi="Times New Roman"/>
          <w:color w:val="000000"/>
          <w:sz w:val="28"/>
          <w:lang w:val="ru-RU"/>
        </w:rPr>
        <w:t>«</w:t>
      </w:r>
      <w:r w:rsidRPr="00405AE2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:rsidR="003154E1" w:rsidRPr="00405AE2" w:rsidRDefault="00C94BED">
      <w:pPr>
        <w:spacing w:after="0" w:line="408" w:lineRule="auto"/>
        <w:ind w:left="120"/>
        <w:jc w:val="center"/>
        <w:rPr>
          <w:lang w:val="ru-RU"/>
        </w:rPr>
      </w:pPr>
      <w:r w:rsidRPr="00405AE2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405AE2">
        <w:rPr>
          <w:rFonts w:ascii="Calibri" w:hAnsi="Calibri"/>
          <w:color w:val="000000"/>
          <w:sz w:val="28"/>
          <w:lang w:val="ru-RU"/>
        </w:rPr>
        <w:t>–</w:t>
      </w:r>
      <w:r w:rsidRPr="00405AE2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3154E1" w:rsidRPr="00405AE2" w:rsidRDefault="003154E1">
      <w:pPr>
        <w:spacing w:after="0"/>
        <w:ind w:left="120"/>
        <w:jc w:val="center"/>
        <w:rPr>
          <w:lang w:val="ru-RU"/>
        </w:rPr>
      </w:pPr>
    </w:p>
    <w:p w:rsidR="003154E1" w:rsidRPr="00405AE2" w:rsidRDefault="003154E1">
      <w:pPr>
        <w:spacing w:after="0"/>
        <w:ind w:left="120"/>
        <w:jc w:val="center"/>
        <w:rPr>
          <w:lang w:val="ru-RU"/>
        </w:rPr>
      </w:pPr>
    </w:p>
    <w:p w:rsidR="003154E1" w:rsidRPr="00405AE2" w:rsidRDefault="003154E1">
      <w:pPr>
        <w:spacing w:after="0"/>
        <w:ind w:left="120"/>
        <w:jc w:val="center"/>
        <w:rPr>
          <w:lang w:val="ru-RU"/>
        </w:rPr>
      </w:pPr>
    </w:p>
    <w:p w:rsidR="003154E1" w:rsidRPr="00405AE2" w:rsidRDefault="003154E1">
      <w:pPr>
        <w:spacing w:after="0"/>
        <w:ind w:left="120"/>
        <w:jc w:val="center"/>
        <w:rPr>
          <w:lang w:val="ru-RU"/>
        </w:rPr>
      </w:pPr>
    </w:p>
    <w:p w:rsidR="003154E1" w:rsidRPr="00405AE2" w:rsidRDefault="003154E1">
      <w:pPr>
        <w:spacing w:after="0"/>
        <w:ind w:left="120"/>
        <w:jc w:val="center"/>
        <w:rPr>
          <w:sz w:val="20"/>
          <w:lang w:val="ru-RU"/>
        </w:rPr>
      </w:pPr>
    </w:p>
    <w:p w:rsidR="003154E1" w:rsidRPr="00405AE2" w:rsidRDefault="003154E1">
      <w:pPr>
        <w:spacing w:after="0"/>
        <w:ind w:left="120"/>
        <w:jc w:val="center"/>
        <w:rPr>
          <w:sz w:val="20"/>
          <w:lang w:val="ru-RU"/>
        </w:rPr>
      </w:pPr>
    </w:p>
    <w:p w:rsidR="003154E1" w:rsidRPr="00405AE2" w:rsidRDefault="003154E1">
      <w:pPr>
        <w:spacing w:after="0"/>
        <w:ind w:left="120"/>
        <w:jc w:val="center"/>
        <w:rPr>
          <w:sz w:val="20"/>
          <w:lang w:val="ru-RU"/>
        </w:rPr>
      </w:pPr>
    </w:p>
    <w:p w:rsidR="003154E1" w:rsidRPr="00405AE2" w:rsidRDefault="003154E1">
      <w:pPr>
        <w:spacing w:after="0"/>
        <w:ind w:left="120"/>
        <w:jc w:val="center"/>
        <w:rPr>
          <w:sz w:val="20"/>
          <w:lang w:val="ru-RU"/>
        </w:rPr>
      </w:pPr>
    </w:p>
    <w:p w:rsidR="003154E1" w:rsidRPr="00405AE2" w:rsidRDefault="003154E1">
      <w:pPr>
        <w:spacing w:after="0"/>
        <w:ind w:left="120"/>
        <w:jc w:val="center"/>
        <w:rPr>
          <w:sz w:val="20"/>
          <w:lang w:val="ru-RU"/>
        </w:rPr>
      </w:pPr>
    </w:p>
    <w:p w:rsidR="003154E1" w:rsidRPr="00405AE2" w:rsidRDefault="003154E1">
      <w:pPr>
        <w:spacing w:after="0"/>
        <w:ind w:left="120"/>
        <w:jc w:val="center"/>
        <w:rPr>
          <w:sz w:val="20"/>
          <w:lang w:val="ru-RU"/>
        </w:rPr>
      </w:pPr>
    </w:p>
    <w:p w:rsidR="003154E1" w:rsidRDefault="003154E1">
      <w:pPr>
        <w:spacing w:after="0"/>
        <w:ind w:left="120"/>
        <w:jc w:val="center"/>
        <w:rPr>
          <w:sz w:val="20"/>
          <w:lang w:val="ru-RU"/>
        </w:rPr>
      </w:pPr>
    </w:p>
    <w:p w:rsidR="00405AE2" w:rsidRDefault="00405AE2">
      <w:pPr>
        <w:spacing w:after="0"/>
        <w:ind w:left="120"/>
        <w:jc w:val="center"/>
        <w:rPr>
          <w:sz w:val="20"/>
          <w:lang w:val="ru-RU"/>
        </w:rPr>
      </w:pPr>
    </w:p>
    <w:p w:rsidR="00405AE2" w:rsidRDefault="00405AE2">
      <w:pPr>
        <w:spacing w:after="0"/>
        <w:ind w:left="120"/>
        <w:jc w:val="center"/>
        <w:rPr>
          <w:sz w:val="20"/>
          <w:lang w:val="ru-RU"/>
        </w:rPr>
      </w:pPr>
    </w:p>
    <w:p w:rsidR="00405AE2" w:rsidRDefault="00405AE2">
      <w:pPr>
        <w:spacing w:after="0"/>
        <w:ind w:left="120"/>
        <w:jc w:val="center"/>
        <w:rPr>
          <w:sz w:val="20"/>
          <w:lang w:val="ru-RU"/>
        </w:rPr>
      </w:pPr>
    </w:p>
    <w:p w:rsidR="00405AE2" w:rsidRPr="00405AE2" w:rsidRDefault="00405AE2" w:rsidP="00ED7283">
      <w:pPr>
        <w:spacing w:after="0"/>
        <w:rPr>
          <w:sz w:val="20"/>
          <w:lang w:val="ru-RU"/>
        </w:rPr>
      </w:pPr>
    </w:p>
    <w:p w:rsidR="003154E1" w:rsidRPr="00405AE2" w:rsidRDefault="00405AE2" w:rsidP="00405AE2">
      <w:pPr>
        <w:spacing w:after="0"/>
        <w:rPr>
          <w:sz w:val="20"/>
          <w:lang w:val="ru-RU"/>
        </w:rPr>
      </w:pPr>
      <w:bookmarkStart w:id="4" w:name="89d4b353-067d-40b4-9e10-968a93e21e67"/>
      <w:r w:rsidRPr="00405AE2">
        <w:rPr>
          <w:sz w:val="20"/>
          <w:lang w:val="ru-RU"/>
        </w:rPr>
        <w:t xml:space="preserve">                                                                   </w:t>
      </w:r>
      <w:proofErr w:type="spellStart"/>
      <w:r w:rsidR="00C94BED" w:rsidRPr="00405AE2">
        <w:rPr>
          <w:rFonts w:ascii="Times New Roman" w:hAnsi="Times New Roman"/>
          <w:b/>
          <w:color w:val="000000"/>
          <w:sz w:val="24"/>
          <w:lang w:val="ru-RU"/>
        </w:rPr>
        <w:t>с.Магар</w:t>
      </w:r>
      <w:bookmarkEnd w:id="4"/>
      <w:proofErr w:type="spellEnd"/>
      <w:r w:rsidR="00C94BED"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‌ </w:t>
      </w:r>
      <w:bookmarkStart w:id="5" w:name="e17c6bbb-3fbd-4dc0-98b2-217b1bd29395"/>
      <w:r w:rsidR="00C94BED" w:rsidRPr="00405AE2">
        <w:rPr>
          <w:rFonts w:ascii="Times New Roman" w:hAnsi="Times New Roman"/>
          <w:b/>
          <w:color w:val="000000"/>
          <w:sz w:val="24"/>
          <w:lang w:val="ru-RU"/>
        </w:rPr>
        <w:t>2023</w:t>
      </w:r>
      <w:bookmarkEnd w:id="5"/>
      <w:r w:rsidR="00C94BED" w:rsidRPr="00405AE2">
        <w:rPr>
          <w:rFonts w:ascii="Times New Roman" w:hAnsi="Times New Roman"/>
          <w:b/>
          <w:color w:val="000000"/>
          <w:sz w:val="24"/>
          <w:lang w:val="ru-RU"/>
        </w:rPr>
        <w:t>‌</w:t>
      </w:r>
      <w:r w:rsidR="00C94BED" w:rsidRPr="00405AE2">
        <w:rPr>
          <w:rFonts w:ascii="Times New Roman" w:hAnsi="Times New Roman"/>
          <w:color w:val="000000"/>
          <w:sz w:val="24"/>
          <w:lang w:val="ru-RU"/>
        </w:rPr>
        <w:t>​</w:t>
      </w:r>
    </w:p>
    <w:p w:rsidR="003154E1" w:rsidRPr="00405AE2" w:rsidRDefault="003154E1">
      <w:pPr>
        <w:rPr>
          <w:sz w:val="20"/>
          <w:lang w:val="ru-RU"/>
        </w:rPr>
        <w:sectPr w:rsidR="003154E1" w:rsidRPr="00405AE2">
          <w:pgSz w:w="11906" w:h="16383"/>
          <w:pgMar w:top="1134" w:right="850" w:bottom="1134" w:left="1701" w:header="720" w:footer="720" w:gutter="0"/>
          <w:cols w:space="720"/>
        </w:sectPr>
      </w:pPr>
    </w:p>
    <w:p w:rsidR="003154E1" w:rsidRPr="00405AE2" w:rsidRDefault="00C94BED" w:rsidP="00405AE2">
      <w:pPr>
        <w:spacing w:after="0" w:line="264" w:lineRule="auto"/>
        <w:jc w:val="both"/>
        <w:rPr>
          <w:sz w:val="20"/>
          <w:lang w:val="ru-RU"/>
        </w:rPr>
      </w:pPr>
      <w:bookmarkStart w:id="6" w:name="block-3922706"/>
      <w:bookmarkEnd w:id="0"/>
      <w:r w:rsidRPr="00405AE2">
        <w:rPr>
          <w:rFonts w:ascii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405AE2">
        <w:rPr>
          <w:rFonts w:ascii="Times New Roman" w:hAnsi="Times New Roman"/>
          <w:color w:val="333333"/>
          <w:sz w:val="24"/>
          <w:lang w:val="ru-RU"/>
        </w:rPr>
        <w:t xml:space="preserve">едеральной рабочей 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программе воспитания.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метапредметным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ОБЩАЯ ХАРАКТЕРИСТИКА ПРЕДМЕТА «ГЕОГРАФИЯ»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интегративность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междисциплинарность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, практико-ориентированность,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экологизация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гуманизация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геоэкологических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событий и процессов.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ЦЕЛИ ИЗУЧЕНИЯ ПРЕДМЕТА «ГЕОГРАФИЯ»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Цели изучения географии на базовом уровне в средней школе направлены на:</w:t>
      </w:r>
    </w:p>
    <w:p w:rsidR="003154E1" w:rsidRPr="0072255D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r w:rsidRPr="00405AE2">
        <w:rPr>
          <w:rFonts w:ascii="Times New Roman" w:hAnsi="Times New Roman"/>
          <w:color w:val="000000"/>
          <w:sz w:val="24"/>
        </w:rPr>
        <w:t>c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 ролью </w:t>
      </w:r>
      <w:r w:rsidRPr="0072255D">
        <w:rPr>
          <w:rFonts w:ascii="Times New Roman" w:hAnsi="Times New Roman"/>
          <w:color w:val="000000"/>
          <w:sz w:val="24"/>
          <w:lang w:val="ru-RU"/>
        </w:rPr>
        <w:t>России как составной части мирового сообщества;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5) приобретение опыта разнообразной деятельности, направленной на достижение целей устойчивого развития.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МЕСТО УЧЕБНОГО ПРЕДМЕТА «ГЕОГРАФИЯ» В УЧЕБНОМ ПЛАНЕ</w:t>
      </w:r>
    </w:p>
    <w:p w:rsidR="003154E1" w:rsidRPr="00405AE2" w:rsidRDefault="00C94BED" w:rsidP="00405AE2">
      <w:pPr>
        <w:spacing w:after="0" w:line="264" w:lineRule="auto"/>
        <w:ind w:firstLine="600"/>
        <w:jc w:val="both"/>
        <w:rPr>
          <w:sz w:val="20"/>
          <w:lang w:val="ru-RU"/>
        </w:rPr>
        <w:sectPr w:rsidR="003154E1" w:rsidRPr="00405AE2">
          <w:pgSz w:w="11906" w:h="16383"/>
          <w:pgMar w:top="1134" w:right="850" w:bottom="1134" w:left="1701" w:header="720" w:footer="720" w:gutter="0"/>
          <w:cols w:space="720"/>
        </w:sect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Учебным планом на изучение географии на базовом уровне в 10-11 классах отводится 68 часов: по одному </w:t>
      </w:r>
      <w:r w:rsidR="00405AE2" w:rsidRPr="00405AE2">
        <w:rPr>
          <w:rFonts w:ascii="Times New Roman" w:hAnsi="Times New Roman"/>
          <w:color w:val="000000"/>
          <w:sz w:val="24"/>
          <w:lang w:val="ru-RU"/>
        </w:rPr>
        <w:t>часу в неделю в 10 и 11 классах</w:t>
      </w:r>
    </w:p>
    <w:p w:rsidR="003154E1" w:rsidRPr="00405AE2" w:rsidRDefault="00C94BED" w:rsidP="00405AE2">
      <w:pPr>
        <w:spacing w:after="0" w:line="264" w:lineRule="auto"/>
        <w:jc w:val="both"/>
        <w:rPr>
          <w:sz w:val="20"/>
          <w:lang w:val="ru-RU"/>
        </w:rPr>
      </w:pPr>
      <w:bookmarkStart w:id="7" w:name="block-3922710"/>
      <w:bookmarkEnd w:id="6"/>
      <w:r w:rsidRPr="00405AE2">
        <w:rPr>
          <w:rFonts w:ascii="Times New Roman" w:hAnsi="Times New Roman"/>
          <w:b/>
          <w:color w:val="000000"/>
          <w:sz w:val="24"/>
          <w:lang w:val="ru-RU"/>
        </w:rPr>
        <w:lastRenderedPageBreak/>
        <w:t>СОДЕРЖАНИЕ УЧЕБНОГО ПРЕДМЕТА «ГЕОГРАФИЯ»</w:t>
      </w:r>
    </w:p>
    <w:p w:rsidR="003154E1" w:rsidRPr="00405AE2" w:rsidRDefault="003154E1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154E1" w:rsidRPr="00405AE2" w:rsidRDefault="00C94BED">
      <w:pPr>
        <w:spacing w:after="0" w:line="264" w:lineRule="auto"/>
        <w:ind w:left="12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10 КЛАСС</w:t>
      </w:r>
    </w:p>
    <w:p w:rsidR="003154E1" w:rsidRPr="00405AE2" w:rsidRDefault="003154E1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154E1" w:rsidRPr="0072255D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i/>
          <w:color w:val="000000"/>
          <w:sz w:val="24"/>
          <w:lang w:val="ru-RU"/>
        </w:rPr>
        <w:t xml:space="preserve">Раздел 1. </w:t>
      </w:r>
      <w:r w:rsidRPr="0072255D">
        <w:rPr>
          <w:rFonts w:ascii="Times New Roman" w:hAnsi="Times New Roman"/>
          <w:b/>
          <w:i/>
          <w:color w:val="000000"/>
          <w:sz w:val="24"/>
          <w:lang w:val="ru-RU"/>
        </w:rPr>
        <w:t>География как наука</w:t>
      </w:r>
      <w:r w:rsidRPr="0072255D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Тема 1. Традиционные и новые методы в географии. Географические прогнозы.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Тема 2. Географическая культура.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 Элементы географической культуры: географическая картина мира, географическое мышление, язык географии</w:t>
      </w:r>
      <w:r w:rsidRPr="00405AE2">
        <w:rPr>
          <w:rFonts w:ascii="Times New Roman" w:hAnsi="Times New Roman"/>
          <w:color w:val="ED1C24"/>
          <w:sz w:val="24"/>
          <w:lang w:val="ru-RU"/>
        </w:rPr>
        <w:t xml:space="preserve">. </w:t>
      </w:r>
      <w:r w:rsidRPr="00405AE2">
        <w:rPr>
          <w:rFonts w:ascii="Times New Roman" w:hAnsi="Times New Roman"/>
          <w:color w:val="000000"/>
          <w:sz w:val="24"/>
          <w:lang w:val="ru-RU"/>
        </w:rPr>
        <w:t>Их значимость для представителей разных профессий.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i/>
          <w:color w:val="000000"/>
          <w:sz w:val="24"/>
          <w:lang w:val="ru-RU"/>
        </w:rPr>
        <w:t>Раздел 2. Природопользование и геоэкология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Тема 1. </w:t>
      </w:r>
      <w:r w:rsidRPr="0072255D">
        <w:rPr>
          <w:rFonts w:ascii="Times New Roman" w:hAnsi="Times New Roman"/>
          <w:b/>
          <w:color w:val="000000"/>
          <w:sz w:val="24"/>
          <w:lang w:val="ru-RU"/>
        </w:rPr>
        <w:t>Географическая среда.</w:t>
      </w:r>
      <w:r w:rsidRPr="0072255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Географическая среда как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геосистема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>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Тема 2. Естественный и антропогенный ландшафты.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 Проблема сохранения ландшафтного и культурного разнообразия на Земле.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Практическая работа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1. Классификация ландшафтов с использованием источников географической информации.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Тема 3. Проблемы взаимодействия человека и природы. </w:t>
      </w:r>
      <w:r w:rsidRPr="00405AE2">
        <w:rPr>
          <w:rFonts w:ascii="Times New Roman" w:hAnsi="Times New Roman"/>
          <w:color w:val="000000"/>
          <w:sz w:val="24"/>
          <w:lang w:val="ru-RU"/>
        </w:rPr>
        <w:t>Опасные природные явления, климатические изменения, повышение уровня Мирового океана, загрязнение окружающей среды</w:t>
      </w:r>
      <w:r w:rsidRPr="00405AE2">
        <w:rPr>
          <w:rFonts w:ascii="Times New Roman" w:hAnsi="Times New Roman"/>
          <w:color w:val="ED1C24"/>
          <w:sz w:val="24"/>
          <w:lang w:val="ru-RU"/>
        </w:rPr>
        <w:t xml:space="preserve">. </w:t>
      </w:r>
      <w:r w:rsidRPr="00405AE2">
        <w:rPr>
          <w:rFonts w:ascii="Times New Roman" w:hAnsi="Times New Roman"/>
          <w:color w:val="000000"/>
          <w:sz w:val="24"/>
          <w:lang w:val="ru-RU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культурного наследия.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Практическая работа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1. Определение целей и задач учебного исследования, связанного с опасными природными явлениями или глобальными изменениями климата или загрязнением Мирового океана, выбор формы фиксации результатов наблюдения/исследования.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Тема 4. Природные ресурсы и их виды. 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Особенности размещения природных ресурсов мира. Природно-ресурсный капитал регионов, крупных стран, в том числе России. </w:t>
      </w:r>
      <w:proofErr w:type="spellStart"/>
      <w:r w:rsidRPr="0072255D">
        <w:rPr>
          <w:rFonts w:ascii="Times New Roman" w:hAnsi="Times New Roman"/>
          <w:color w:val="000000"/>
          <w:sz w:val="24"/>
          <w:lang w:val="ru-RU"/>
        </w:rPr>
        <w:t>Ресурсообеспеченность</w:t>
      </w:r>
      <w:proofErr w:type="spellEnd"/>
      <w:r w:rsidRPr="0072255D">
        <w:rPr>
          <w:rFonts w:ascii="Times New Roman" w:hAnsi="Times New Roman"/>
          <w:color w:val="000000"/>
          <w:sz w:val="24"/>
          <w:lang w:val="ru-RU"/>
        </w:rPr>
        <w:t xml:space="preserve">. Истощение природных ресурсов. 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Гидроэнергоресурсы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Земли, перспективы их использования. География лесных ресурсов, лесной 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Практические работы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lastRenderedPageBreak/>
        <w:t xml:space="preserve">2. Определение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ресурсообеспеченности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стран отдельными видами природных ресурсов.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i/>
          <w:color w:val="000000"/>
          <w:sz w:val="24"/>
          <w:lang w:val="ru-RU"/>
        </w:rPr>
        <w:t>Раздел 3. Современная политическая карта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Тема 1. </w:t>
      </w:r>
      <w:r w:rsidRPr="0072255D">
        <w:rPr>
          <w:rFonts w:ascii="Times New Roman" w:hAnsi="Times New Roman"/>
          <w:b/>
          <w:color w:val="000000"/>
          <w:sz w:val="24"/>
          <w:lang w:val="ru-RU"/>
        </w:rPr>
        <w:t xml:space="preserve">Политическая география и геополитика. 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приарктического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государства.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Тема 2. Классификации и типология стран мира.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 Основные типы стран: критерии их выделения. Формы правления государства и государственного устройства.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i/>
          <w:color w:val="000000"/>
          <w:sz w:val="24"/>
          <w:lang w:val="ru-RU"/>
        </w:rPr>
        <w:t>Раздел 4. Население мира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Тема 1. </w:t>
      </w:r>
      <w:r w:rsidRPr="0072255D">
        <w:rPr>
          <w:rFonts w:ascii="Times New Roman" w:hAnsi="Times New Roman"/>
          <w:b/>
          <w:color w:val="000000"/>
          <w:sz w:val="24"/>
          <w:lang w:val="ru-RU"/>
        </w:rPr>
        <w:t>Численность и воспроизводство населения.</w:t>
      </w:r>
      <w:r w:rsidRPr="0072255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405AE2">
        <w:rPr>
          <w:rFonts w:ascii="Times New Roman" w:hAnsi="Times New Roman"/>
          <w:color w:val="000000"/>
          <w:sz w:val="24"/>
          <w:lang w:val="ru-RU"/>
        </w:rPr>
        <w:t>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Практические работы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1. 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Тема 2. Состав и структура населения. 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Возрастной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Население мира и глобализация.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Практические работы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1. Сравнение половой и возрастной структуры в странах различных типов воспроизводства населения на основе анализа половозрастных пирамид.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Тема 3. Размещение населения.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мира.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Практическая работа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1. Сравнение и объяснение различий в соотношении городского и сельского населения разных регионов мира на основе анализа статистических данных.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Тема 4. Качество жизни населения.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</w:t>
      </w:r>
      <w:r w:rsidRPr="00405AE2">
        <w:rPr>
          <w:rFonts w:ascii="Times New Roman" w:hAnsi="Times New Roman"/>
          <w:color w:val="000000"/>
          <w:sz w:val="24"/>
          <w:lang w:val="ru-RU"/>
        </w:rPr>
        <w:lastRenderedPageBreak/>
        <w:t>как интегральный показатель сравнения качества жизни населения различных стран и регионов мира.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Практическая работа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1.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i/>
          <w:color w:val="000000"/>
          <w:sz w:val="24"/>
          <w:lang w:val="ru-RU"/>
        </w:rPr>
        <w:t>Раздел 5. Мировое хозяйство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405AE2">
        <w:rPr>
          <w:rFonts w:ascii="Times New Roman" w:hAnsi="Times New Roman"/>
          <w:color w:val="000000"/>
          <w:sz w:val="24"/>
          <w:lang w:val="ru-RU"/>
        </w:rPr>
        <w:t>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Практическая работа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1. Сравнение структуры экономики аграрных, индустриальных и постиндустриальных стран.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Тема 2. Международная экономическая интеграция и глобализация мировой экономики.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 Международная экономическая интеграция. Крупнейшие международные отраслевые и региональные экономические союзы. Глобализация мировой экономики и её влияние на хозяйство стран разных социально-экономических типов. Транснациональные корпорации (ТНК) и их роль в глобализации мировой экономики.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Тема 3. География главных отраслей мирового хозяйства.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Промышленность мира.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Топливно-энергетический комплекс мира: основные этапы развития, «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энергопереход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ВИЭ. Страны-лидеры по развитию </w:t>
      </w:r>
      <w:r w:rsidRPr="0072255D">
        <w:rPr>
          <w:rFonts w:ascii="Times New Roman" w:hAnsi="Times New Roman"/>
          <w:color w:val="000000"/>
          <w:sz w:val="24"/>
          <w:lang w:val="ru-RU"/>
        </w:rPr>
        <w:t xml:space="preserve">«возобновляемой» энергетики. </w:t>
      </w:r>
      <w:r w:rsidRPr="00405AE2">
        <w:rPr>
          <w:rFonts w:ascii="Times New Roman" w:hAnsi="Times New Roman"/>
          <w:color w:val="000000"/>
          <w:sz w:val="24"/>
          <w:lang w:val="ru-RU"/>
        </w:rPr>
        <w:t>Воздействие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Химическая промышленность и лесопромышленный комплекс мира. Ведущие страны-производители и экспортёры минеральных удобрений и продукции химии </w:t>
      </w:r>
      <w:r w:rsidRPr="00405AE2">
        <w:rPr>
          <w:rFonts w:ascii="Times New Roman" w:hAnsi="Times New Roman"/>
          <w:color w:val="000000"/>
          <w:sz w:val="24"/>
          <w:lang w:val="ru-RU"/>
        </w:rPr>
        <w:lastRenderedPageBreak/>
        <w:t>органического синтеза. Ведущие страны-производители 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Практическая работа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1. Представление в виде диаграмм данных о динамике изменения объёмов и структуры производства электроэнергии в мире.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Сельское хозяйство мира.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</w:t>
      </w:r>
      <w:r w:rsidRPr="0072255D">
        <w:rPr>
          <w:rFonts w:ascii="Times New Roman" w:hAnsi="Times New Roman"/>
          <w:color w:val="000000"/>
          <w:sz w:val="24"/>
          <w:lang w:val="ru-RU"/>
        </w:rPr>
        <w:t xml:space="preserve">Растениеводство. География производства основных продовольственных культур. 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Ведущие экспортёры и импортёры. Роль России как одного из главных экспортёров зерновых культур.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Животноводство. Ведущие экспортёры и импортёры продукции животноводства. Рыболовство и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аквакультура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>: географические особенности.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Влияние сельского хозяйства и отдельных его отраслей на окружающую среду.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Практическая работа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2. Определение направления грузопотоков продовольствия на основе анализа статистических материалов и создание карты «Основные экспортёры и импортёры продовольствия».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Сфера услуг. Мировой транспорт.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факторы, влияющие на их развитие. Мировая торговля и туризм.</w:t>
      </w:r>
    </w:p>
    <w:p w:rsidR="003154E1" w:rsidRPr="00405AE2" w:rsidRDefault="003154E1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154E1" w:rsidRPr="00405AE2" w:rsidRDefault="00C94BED">
      <w:pPr>
        <w:spacing w:after="0" w:line="264" w:lineRule="auto"/>
        <w:ind w:left="12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11 КЛАСС</w:t>
      </w:r>
    </w:p>
    <w:p w:rsidR="003154E1" w:rsidRPr="00405AE2" w:rsidRDefault="003154E1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i/>
          <w:color w:val="000000"/>
          <w:sz w:val="24"/>
          <w:lang w:val="ru-RU"/>
        </w:rPr>
        <w:t>Раздел 6. Регионы и страны</w:t>
      </w:r>
      <w:r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Тема 1. </w:t>
      </w:r>
      <w:r w:rsidRPr="0072255D">
        <w:rPr>
          <w:rFonts w:ascii="Times New Roman" w:hAnsi="Times New Roman"/>
          <w:b/>
          <w:color w:val="000000"/>
          <w:sz w:val="24"/>
          <w:lang w:val="ru-RU"/>
        </w:rPr>
        <w:t xml:space="preserve">Регионы мира. </w:t>
      </w:r>
      <w:r w:rsidRPr="00405AE2">
        <w:rPr>
          <w:rFonts w:ascii="Times New Roman" w:hAnsi="Times New Roman"/>
          <w:b/>
          <w:color w:val="000000"/>
          <w:sz w:val="24"/>
          <w:lang w:val="ru-RU"/>
        </w:rPr>
        <w:t>Зарубежная Европа.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Многообразие подходов к выделению регионов мира. Регионы мира: зарубежная Европа, зарубежная Азия, Америка, Африка, Австралия и Океания.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Зарубежная Европа: состав (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субрегионы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субрегионов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. Геополитические проблемы региона.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Практическая работа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1. Сравнение по уровню социально-экономического развития стран различных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субрегионов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зарубежной Европы с использованием источников географической информации (по выбору учителя).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Тема 2. Зарубежная Азия: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 состав (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субрегионы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субрегионов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. Особенности экономико-географического положения, природно-ресурсного капитала, населения, хозяйства стран зарубежной Азии, современные проблемы (на примере Индии, Китая, Японии).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Практическая работа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Тема 3. Америка: </w:t>
      </w:r>
      <w:r w:rsidRPr="00405AE2">
        <w:rPr>
          <w:rFonts w:ascii="Times New Roman" w:hAnsi="Times New Roman"/>
          <w:color w:val="000000"/>
          <w:sz w:val="24"/>
          <w:lang w:val="ru-RU"/>
        </w:rPr>
        <w:t>состав (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субрегионы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: США и Канада, Латинская Америка), общая экономико-географическая характеристика. Особенности природно-ресурсного капитала, населения и хозяйства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субрегионов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. Особенности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Практическая работа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1. Объяснение особенностей территориальной структуры хозяйства Канады и Бразилии на основе анализа географических карт.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Тема 4. Африка: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 состав (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субрегионы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субрегионов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стран Африки (ЮАР, Египет, Алжир).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Практическая работа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1. Сравнение на основе анализа статистических данных роли сельского хозяйства в экономике Алжира и Эфиопии.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Тема 5. Австралия и Океания. 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Тема 6. Россия на геополитической, геоэкономической и </w:t>
      </w:r>
      <w:proofErr w:type="spellStart"/>
      <w:r w:rsidRPr="00405AE2">
        <w:rPr>
          <w:rFonts w:ascii="Times New Roman" w:hAnsi="Times New Roman"/>
          <w:b/>
          <w:color w:val="000000"/>
          <w:sz w:val="24"/>
          <w:lang w:val="ru-RU"/>
        </w:rPr>
        <w:t>геодемографической</w:t>
      </w:r>
      <w:proofErr w:type="spellEnd"/>
      <w:r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 карте мира.</w:t>
      </w:r>
      <w:r w:rsidRPr="00405AE2">
        <w:rPr>
          <w:rFonts w:ascii="Times New Roman" w:hAnsi="Times New Roman"/>
          <w:color w:val="000000"/>
          <w:sz w:val="24"/>
          <w:lang w:val="ru-RU"/>
        </w:rPr>
        <w:t xml:space="preserve"> 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Практическая работа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1. Изменение направления международных экономических связей России в новых экономических условиях.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i/>
          <w:color w:val="000000"/>
          <w:sz w:val="24"/>
          <w:lang w:val="ru-RU"/>
        </w:rPr>
        <w:t>Раздел 7. Глобальные проблемы человечества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Группы глобальных проблем: геополитические, экологические, демографические.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lastRenderedPageBreak/>
        <w:t>Взаимосвязь глобальных геополитических, экологических проблем и проблем народонаселения.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Практическая работа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3154E1" w:rsidRPr="00405AE2" w:rsidRDefault="003154E1">
      <w:pPr>
        <w:rPr>
          <w:sz w:val="20"/>
          <w:lang w:val="ru-RU"/>
        </w:rPr>
        <w:sectPr w:rsidR="003154E1" w:rsidRPr="00405AE2">
          <w:pgSz w:w="11906" w:h="16383"/>
          <w:pgMar w:top="1134" w:right="850" w:bottom="1134" w:left="1701" w:header="720" w:footer="720" w:gutter="0"/>
          <w:cols w:space="720"/>
        </w:sectPr>
      </w:pP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bookmarkStart w:id="8" w:name="block-3922708"/>
      <w:bookmarkEnd w:id="7"/>
      <w:r w:rsidRPr="00405AE2">
        <w:rPr>
          <w:rFonts w:ascii="Times New Roman" w:hAnsi="Times New Roman"/>
          <w:b/>
          <w:color w:val="000000"/>
          <w:sz w:val="24"/>
          <w:lang w:val="ru-RU"/>
        </w:rPr>
        <w:lastRenderedPageBreak/>
        <w:t>ПЛАНИРУЕМЫЕ РЕЗУЛЬТАТЫ ОСВОЕНИЯ УЧЕБНОГО ПРЕДМЕТА «ГЕОГРАФИЯ»</w:t>
      </w:r>
    </w:p>
    <w:p w:rsidR="003154E1" w:rsidRPr="00405AE2" w:rsidRDefault="00C94BED">
      <w:pPr>
        <w:spacing w:after="0" w:line="264" w:lineRule="auto"/>
        <w:ind w:left="12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</w:rPr>
      </w:pPr>
      <w:proofErr w:type="spellStart"/>
      <w:proofErr w:type="gramStart"/>
      <w:r w:rsidRPr="00405AE2">
        <w:rPr>
          <w:rFonts w:ascii="Times New Roman" w:hAnsi="Times New Roman"/>
          <w:b/>
          <w:color w:val="000000"/>
          <w:sz w:val="24"/>
        </w:rPr>
        <w:t>гражданского</w:t>
      </w:r>
      <w:proofErr w:type="spellEnd"/>
      <w:proofErr w:type="gramEnd"/>
      <w:r w:rsidRPr="00405AE2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405AE2">
        <w:rPr>
          <w:rFonts w:ascii="Times New Roman" w:hAnsi="Times New Roman"/>
          <w:b/>
          <w:color w:val="000000"/>
          <w:sz w:val="24"/>
        </w:rPr>
        <w:t>воспитания</w:t>
      </w:r>
      <w:proofErr w:type="spellEnd"/>
      <w:r w:rsidRPr="00405AE2">
        <w:rPr>
          <w:rFonts w:ascii="Times New Roman" w:hAnsi="Times New Roman"/>
          <w:b/>
          <w:color w:val="000000"/>
          <w:sz w:val="24"/>
        </w:rPr>
        <w:t>:</w:t>
      </w:r>
    </w:p>
    <w:p w:rsidR="003154E1" w:rsidRPr="00405AE2" w:rsidRDefault="00C94BED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3154E1" w:rsidRPr="00405AE2" w:rsidRDefault="00C94BED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3154E1" w:rsidRPr="00405AE2" w:rsidRDefault="00C94BED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принятие традиционных национальных, общечеловеческих гуманистических и демократических ценностей;</w:t>
      </w:r>
    </w:p>
    <w:p w:rsidR="003154E1" w:rsidRPr="00405AE2" w:rsidRDefault="00C94BED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3154E1" w:rsidRPr="00405AE2" w:rsidRDefault="00C94BED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3154E1" w:rsidRPr="00405AE2" w:rsidRDefault="00C94BED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3154E1" w:rsidRPr="00405AE2" w:rsidRDefault="00C94BED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готовность к гуманитарной и волонтёрской деятельности;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</w:rPr>
      </w:pPr>
      <w:proofErr w:type="spellStart"/>
      <w:proofErr w:type="gramStart"/>
      <w:r w:rsidRPr="00405AE2">
        <w:rPr>
          <w:rFonts w:ascii="Times New Roman" w:hAnsi="Times New Roman"/>
          <w:b/>
          <w:color w:val="000000"/>
          <w:sz w:val="24"/>
        </w:rPr>
        <w:t>патриотического</w:t>
      </w:r>
      <w:proofErr w:type="spellEnd"/>
      <w:proofErr w:type="gramEnd"/>
      <w:r w:rsidRPr="00405AE2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405AE2">
        <w:rPr>
          <w:rFonts w:ascii="Times New Roman" w:hAnsi="Times New Roman"/>
          <w:b/>
          <w:color w:val="000000"/>
          <w:sz w:val="24"/>
        </w:rPr>
        <w:t>воспитания</w:t>
      </w:r>
      <w:proofErr w:type="spellEnd"/>
      <w:r w:rsidRPr="00405AE2">
        <w:rPr>
          <w:rFonts w:ascii="Times New Roman" w:hAnsi="Times New Roman"/>
          <w:b/>
          <w:color w:val="000000"/>
          <w:sz w:val="24"/>
        </w:rPr>
        <w:t>:</w:t>
      </w:r>
    </w:p>
    <w:p w:rsidR="003154E1" w:rsidRPr="00405AE2" w:rsidRDefault="00C94BED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3154E1" w:rsidRPr="00405AE2" w:rsidRDefault="00C94BED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3154E1" w:rsidRPr="00405AE2" w:rsidRDefault="00C94BED">
      <w:pPr>
        <w:numPr>
          <w:ilvl w:val="0"/>
          <w:numId w:val="2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</w:rPr>
      </w:pPr>
      <w:proofErr w:type="spellStart"/>
      <w:proofErr w:type="gramStart"/>
      <w:r w:rsidRPr="00405AE2">
        <w:rPr>
          <w:rFonts w:ascii="Times New Roman" w:hAnsi="Times New Roman"/>
          <w:b/>
          <w:color w:val="000000"/>
          <w:sz w:val="24"/>
        </w:rPr>
        <w:t>духовно-нравственного</w:t>
      </w:r>
      <w:proofErr w:type="spellEnd"/>
      <w:proofErr w:type="gramEnd"/>
      <w:r w:rsidRPr="00405AE2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405AE2">
        <w:rPr>
          <w:rFonts w:ascii="Times New Roman" w:hAnsi="Times New Roman"/>
          <w:b/>
          <w:color w:val="000000"/>
          <w:sz w:val="24"/>
        </w:rPr>
        <w:t>воспитания</w:t>
      </w:r>
      <w:proofErr w:type="spellEnd"/>
      <w:r w:rsidRPr="00405AE2">
        <w:rPr>
          <w:rFonts w:ascii="Times New Roman" w:hAnsi="Times New Roman"/>
          <w:b/>
          <w:color w:val="000000"/>
          <w:sz w:val="24"/>
        </w:rPr>
        <w:t>:</w:t>
      </w:r>
    </w:p>
    <w:p w:rsidR="003154E1" w:rsidRPr="00405AE2" w:rsidRDefault="00C94BED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осознание духовных ценностей российского народа;</w:t>
      </w:r>
    </w:p>
    <w:p w:rsidR="003154E1" w:rsidRPr="00405AE2" w:rsidRDefault="00C94BED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нравственного сознания, этического поведения; </w:t>
      </w:r>
    </w:p>
    <w:p w:rsidR="003154E1" w:rsidRPr="00405AE2" w:rsidRDefault="00C94BED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3154E1" w:rsidRPr="00405AE2" w:rsidRDefault="00C94BED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3154E1" w:rsidRPr="00405AE2" w:rsidRDefault="00C94BED">
      <w:pPr>
        <w:numPr>
          <w:ilvl w:val="0"/>
          <w:numId w:val="3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</w:rPr>
      </w:pPr>
      <w:proofErr w:type="spellStart"/>
      <w:proofErr w:type="gramStart"/>
      <w:r w:rsidRPr="00405AE2">
        <w:rPr>
          <w:rFonts w:ascii="Times New Roman" w:hAnsi="Times New Roman"/>
          <w:b/>
          <w:color w:val="000000"/>
          <w:sz w:val="24"/>
        </w:rPr>
        <w:t>эстетического</w:t>
      </w:r>
      <w:proofErr w:type="spellEnd"/>
      <w:proofErr w:type="gramEnd"/>
      <w:r w:rsidRPr="00405AE2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405AE2">
        <w:rPr>
          <w:rFonts w:ascii="Times New Roman" w:hAnsi="Times New Roman"/>
          <w:b/>
          <w:color w:val="000000"/>
          <w:sz w:val="24"/>
        </w:rPr>
        <w:t>воспитания</w:t>
      </w:r>
      <w:proofErr w:type="spellEnd"/>
      <w:r w:rsidRPr="00405AE2">
        <w:rPr>
          <w:rFonts w:ascii="Times New Roman" w:hAnsi="Times New Roman"/>
          <w:b/>
          <w:color w:val="000000"/>
          <w:sz w:val="24"/>
        </w:rPr>
        <w:t>:</w:t>
      </w:r>
    </w:p>
    <w:p w:rsidR="003154E1" w:rsidRPr="00405AE2" w:rsidRDefault="00C94BED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lastRenderedPageBreak/>
        <w:t>эстетическое отношение к миру, включая эстетику природных и историко-культурных объектов родного края, своей страны, быта, научного и технического творчества, спорта, труда, общественных отношений;</w:t>
      </w:r>
    </w:p>
    <w:p w:rsidR="003154E1" w:rsidRPr="00405AE2" w:rsidRDefault="00C94BED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3154E1" w:rsidRPr="00405AE2" w:rsidRDefault="00C94BED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3154E1" w:rsidRPr="00405AE2" w:rsidRDefault="00C94BED">
      <w:pPr>
        <w:numPr>
          <w:ilvl w:val="0"/>
          <w:numId w:val="4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</w:rPr>
      </w:pPr>
      <w:proofErr w:type="spellStart"/>
      <w:proofErr w:type="gramStart"/>
      <w:r w:rsidRPr="00405AE2">
        <w:rPr>
          <w:rFonts w:ascii="Times New Roman" w:hAnsi="Times New Roman"/>
          <w:b/>
          <w:color w:val="000000"/>
          <w:sz w:val="24"/>
        </w:rPr>
        <w:t>физического</w:t>
      </w:r>
      <w:proofErr w:type="spellEnd"/>
      <w:proofErr w:type="gramEnd"/>
      <w:r w:rsidRPr="00405AE2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405AE2">
        <w:rPr>
          <w:rFonts w:ascii="Times New Roman" w:hAnsi="Times New Roman"/>
          <w:b/>
          <w:color w:val="000000"/>
          <w:sz w:val="24"/>
        </w:rPr>
        <w:t>воспитания</w:t>
      </w:r>
      <w:proofErr w:type="spellEnd"/>
      <w:r w:rsidRPr="00405AE2">
        <w:rPr>
          <w:rFonts w:ascii="Times New Roman" w:hAnsi="Times New Roman"/>
          <w:b/>
          <w:color w:val="000000"/>
          <w:sz w:val="24"/>
        </w:rPr>
        <w:t>:</w:t>
      </w:r>
    </w:p>
    <w:p w:rsidR="003154E1" w:rsidRPr="00405AE2" w:rsidRDefault="00C94BED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:rsidR="003154E1" w:rsidRPr="00405AE2" w:rsidRDefault="00C94BED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3154E1" w:rsidRPr="00405AE2" w:rsidRDefault="00C94BED">
      <w:pPr>
        <w:numPr>
          <w:ilvl w:val="0"/>
          <w:numId w:val="5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</w:rPr>
      </w:pPr>
      <w:proofErr w:type="spellStart"/>
      <w:proofErr w:type="gramStart"/>
      <w:r w:rsidRPr="00405AE2">
        <w:rPr>
          <w:rFonts w:ascii="Times New Roman" w:hAnsi="Times New Roman"/>
          <w:b/>
          <w:color w:val="000000"/>
          <w:sz w:val="24"/>
        </w:rPr>
        <w:t>трудового</w:t>
      </w:r>
      <w:proofErr w:type="spellEnd"/>
      <w:proofErr w:type="gramEnd"/>
      <w:r w:rsidRPr="00405AE2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405AE2">
        <w:rPr>
          <w:rFonts w:ascii="Times New Roman" w:hAnsi="Times New Roman"/>
          <w:b/>
          <w:color w:val="000000"/>
          <w:sz w:val="24"/>
        </w:rPr>
        <w:t>воспитания</w:t>
      </w:r>
      <w:proofErr w:type="spellEnd"/>
      <w:r w:rsidRPr="00405AE2">
        <w:rPr>
          <w:rFonts w:ascii="Times New Roman" w:hAnsi="Times New Roman"/>
          <w:b/>
          <w:color w:val="000000"/>
          <w:sz w:val="24"/>
        </w:rPr>
        <w:t>:</w:t>
      </w:r>
    </w:p>
    <w:p w:rsidR="003154E1" w:rsidRPr="00405AE2" w:rsidRDefault="00C94BED">
      <w:pPr>
        <w:numPr>
          <w:ilvl w:val="0"/>
          <w:numId w:val="6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готовность к труду, осознание ценности мастерства, трудолюбие;</w:t>
      </w:r>
    </w:p>
    <w:p w:rsidR="003154E1" w:rsidRPr="00405AE2" w:rsidRDefault="00C94BED">
      <w:pPr>
        <w:numPr>
          <w:ilvl w:val="0"/>
          <w:numId w:val="6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3154E1" w:rsidRPr="00405AE2" w:rsidRDefault="00C94BED">
      <w:pPr>
        <w:numPr>
          <w:ilvl w:val="0"/>
          <w:numId w:val="6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3154E1" w:rsidRPr="00405AE2" w:rsidRDefault="00C94BED">
      <w:pPr>
        <w:numPr>
          <w:ilvl w:val="0"/>
          <w:numId w:val="6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</w:rPr>
      </w:pPr>
      <w:proofErr w:type="spellStart"/>
      <w:proofErr w:type="gramStart"/>
      <w:r w:rsidRPr="00405AE2">
        <w:rPr>
          <w:rFonts w:ascii="Times New Roman" w:hAnsi="Times New Roman"/>
          <w:b/>
          <w:color w:val="000000"/>
          <w:sz w:val="24"/>
        </w:rPr>
        <w:t>экологического</w:t>
      </w:r>
      <w:proofErr w:type="spellEnd"/>
      <w:proofErr w:type="gramEnd"/>
      <w:r w:rsidRPr="00405AE2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405AE2">
        <w:rPr>
          <w:rFonts w:ascii="Times New Roman" w:hAnsi="Times New Roman"/>
          <w:b/>
          <w:color w:val="000000"/>
          <w:sz w:val="24"/>
        </w:rPr>
        <w:t>воспитания</w:t>
      </w:r>
      <w:proofErr w:type="spellEnd"/>
      <w:r w:rsidRPr="00405AE2">
        <w:rPr>
          <w:rFonts w:ascii="Times New Roman" w:hAnsi="Times New Roman"/>
          <w:b/>
          <w:color w:val="000000"/>
          <w:sz w:val="24"/>
        </w:rPr>
        <w:t>:</w:t>
      </w:r>
    </w:p>
    <w:p w:rsidR="003154E1" w:rsidRPr="00405AE2" w:rsidRDefault="00C94BED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3154E1" w:rsidRPr="00405AE2" w:rsidRDefault="00C94BED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3154E1" w:rsidRPr="00405AE2" w:rsidRDefault="00C94BED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активное неприятие действий, приносящих вред окружающей среде;</w:t>
      </w:r>
    </w:p>
    <w:p w:rsidR="003154E1" w:rsidRPr="00405AE2" w:rsidRDefault="00C94BED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3154E1" w:rsidRPr="00405AE2" w:rsidRDefault="00C94BED">
      <w:pPr>
        <w:numPr>
          <w:ilvl w:val="0"/>
          <w:numId w:val="7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расширение опыта деятельности экологической направленности;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</w:rPr>
      </w:pPr>
      <w:proofErr w:type="spellStart"/>
      <w:proofErr w:type="gramStart"/>
      <w:r w:rsidRPr="00405AE2">
        <w:rPr>
          <w:rFonts w:ascii="Times New Roman" w:hAnsi="Times New Roman"/>
          <w:b/>
          <w:color w:val="000000"/>
          <w:sz w:val="24"/>
        </w:rPr>
        <w:t>ценности</w:t>
      </w:r>
      <w:proofErr w:type="spellEnd"/>
      <w:proofErr w:type="gramEnd"/>
      <w:r w:rsidRPr="00405AE2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405AE2">
        <w:rPr>
          <w:rFonts w:ascii="Times New Roman" w:hAnsi="Times New Roman"/>
          <w:b/>
          <w:color w:val="000000"/>
          <w:sz w:val="24"/>
        </w:rPr>
        <w:t>научного</w:t>
      </w:r>
      <w:proofErr w:type="spellEnd"/>
      <w:r w:rsidRPr="00405AE2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405AE2">
        <w:rPr>
          <w:rFonts w:ascii="Times New Roman" w:hAnsi="Times New Roman"/>
          <w:b/>
          <w:color w:val="000000"/>
          <w:sz w:val="24"/>
        </w:rPr>
        <w:t>познания</w:t>
      </w:r>
      <w:proofErr w:type="spellEnd"/>
      <w:r w:rsidRPr="00405AE2">
        <w:rPr>
          <w:rFonts w:ascii="Times New Roman" w:hAnsi="Times New Roman"/>
          <w:b/>
          <w:color w:val="000000"/>
          <w:sz w:val="24"/>
        </w:rPr>
        <w:t>:</w:t>
      </w:r>
    </w:p>
    <w:p w:rsidR="003154E1" w:rsidRPr="00405AE2" w:rsidRDefault="00C94BED">
      <w:pPr>
        <w:numPr>
          <w:ilvl w:val="0"/>
          <w:numId w:val="8"/>
        </w:numPr>
        <w:spacing w:after="0" w:line="264" w:lineRule="auto"/>
        <w:jc w:val="both"/>
        <w:rPr>
          <w:sz w:val="20"/>
          <w:lang w:val="ru-RU"/>
        </w:rPr>
      </w:pP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3154E1" w:rsidRPr="00405AE2" w:rsidRDefault="00C94BED">
      <w:pPr>
        <w:numPr>
          <w:ilvl w:val="0"/>
          <w:numId w:val="8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 для применения различных </w:t>
      </w:r>
      <w:r w:rsidRPr="00405AE2">
        <w:rPr>
          <w:rFonts w:ascii="Times New Roman" w:hAnsi="Times New Roman"/>
          <w:color w:val="000000"/>
          <w:sz w:val="24"/>
          <w:lang w:val="ru-RU"/>
        </w:rPr>
        <w:lastRenderedPageBreak/>
        <w:t>источников географической информации в решении учебных и (или) практико-ориентированных задач;</w:t>
      </w:r>
    </w:p>
    <w:p w:rsidR="003154E1" w:rsidRPr="00405AE2" w:rsidRDefault="00C94BED">
      <w:pPr>
        <w:numPr>
          <w:ilvl w:val="0"/>
          <w:numId w:val="8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МЕТАПРЕДМЕТНЫЕ РЕЗУЛЬТАТЫ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результаты освоения основной образовательной программы среднего общего образования должны отражать: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Овладение универсальными учебными познавательными действиями: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</w:rPr>
      </w:pPr>
      <w:r w:rsidRPr="00405AE2">
        <w:rPr>
          <w:rFonts w:ascii="Times New Roman" w:hAnsi="Times New Roman"/>
          <w:b/>
          <w:color w:val="000000"/>
          <w:sz w:val="24"/>
        </w:rPr>
        <w:t xml:space="preserve">а) </w:t>
      </w:r>
      <w:proofErr w:type="spellStart"/>
      <w:proofErr w:type="gramStart"/>
      <w:r w:rsidRPr="00405AE2">
        <w:rPr>
          <w:rFonts w:ascii="Times New Roman" w:hAnsi="Times New Roman"/>
          <w:b/>
          <w:color w:val="000000"/>
          <w:sz w:val="24"/>
        </w:rPr>
        <w:t>базовые</w:t>
      </w:r>
      <w:proofErr w:type="spellEnd"/>
      <w:proofErr w:type="gramEnd"/>
      <w:r w:rsidRPr="00405AE2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405AE2">
        <w:rPr>
          <w:rFonts w:ascii="Times New Roman" w:hAnsi="Times New Roman"/>
          <w:b/>
          <w:color w:val="000000"/>
          <w:sz w:val="24"/>
        </w:rPr>
        <w:t>логические</w:t>
      </w:r>
      <w:proofErr w:type="spellEnd"/>
      <w:r w:rsidRPr="00405AE2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405AE2">
        <w:rPr>
          <w:rFonts w:ascii="Times New Roman" w:hAnsi="Times New Roman"/>
          <w:b/>
          <w:color w:val="000000"/>
          <w:sz w:val="24"/>
        </w:rPr>
        <w:t>действия</w:t>
      </w:r>
      <w:proofErr w:type="spellEnd"/>
      <w:r w:rsidRPr="00405AE2">
        <w:rPr>
          <w:rFonts w:ascii="Times New Roman" w:hAnsi="Times New Roman"/>
          <w:b/>
          <w:color w:val="000000"/>
          <w:sz w:val="24"/>
        </w:rPr>
        <w:t>:</w:t>
      </w:r>
    </w:p>
    <w:p w:rsidR="003154E1" w:rsidRPr="00405AE2" w:rsidRDefault="00C94BED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3154E1" w:rsidRPr="00405AE2" w:rsidRDefault="00C94BED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устанавливать существенный признак или основания для сравнения, классификации географических объектов, процессов и </w:t>
      </w:r>
      <w:proofErr w:type="gramStart"/>
      <w:r w:rsidRPr="00405AE2">
        <w:rPr>
          <w:rFonts w:ascii="Times New Roman" w:hAnsi="Times New Roman"/>
          <w:color w:val="000000"/>
          <w:sz w:val="24"/>
          <w:lang w:val="ru-RU"/>
        </w:rPr>
        <w:t>явлений</w:t>
      </w:r>
      <w:proofErr w:type="gram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и обобщения;</w:t>
      </w:r>
    </w:p>
    <w:p w:rsidR="003154E1" w:rsidRPr="00405AE2" w:rsidRDefault="00C94BED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определять цели деятельности, задавать параметры и критерии их достижения; </w:t>
      </w:r>
    </w:p>
    <w:p w:rsidR="003154E1" w:rsidRPr="00405AE2" w:rsidRDefault="00C94BED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разрабатывать план решения географической задачи с учётом анализа имеющихся материальных и нематериальных ресурсов;</w:t>
      </w:r>
    </w:p>
    <w:p w:rsidR="003154E1" w:rsidRPr="00405AE2" w:rsidRDefault="00C94BED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3154E1" w:rsidRPr="00405AE2" w:rsidRDefault="00C94BED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вносить коррективы в деятельность, оценивать соответствие результатов целям;</w:t>
      </w:r>
    </w:p>
    <w:p w:rsidR="003154E1" w:rsidRPr="00405AE2" w:rsidRDefault="00C94BED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координировать и выполнять работу при решении географических задач в условиях реального, виртуального и комбинированного взаимодействия;</w:t>
      </w:r>
    </w:p>
    <w:p w:rsidR="003154E1" w:rsidRPr="00405AE2" w:rsidRDefault="00C94BED">
      <w:pPr>
        <w:numPr>
          <w:ilvl w:val="0"/>
          <w:numId w:val="9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</w:rPr>
      </w:pPr>
      <w:r w:rsidRPr="00405AE2">
        <w:rPr>
          <w:rFonts w:ascii="Times New Roman" w:hAnsi="Times New Roman"/>
          <w:b/>
          <w:color w:val="000000"/>
          <w:sz w:val="24"/>
        </w:rPr>
        <w:t xml:space="preserve">б) </w:t>
      </w:r>
      <w:proofErr w:type="spellStart"/>
      <w:proofErr w:type="gramStart"/>
      <w:r w:rsidRPr="00405AE2">
        <w:rPr>
          <w:rFonts w:ascii="Times New Roman" w:hAnsi="Times New Roman"/>
          <w:b/>
          <w:color w:val="000000"/>
          <w:sz w:val="24"/>
        </w:rPr>
        <w:t>базовые</w:t>
      </w:r>
      <w:proofErr w:type="spellEnd"/>
      <w:proofErr w:type="gramEnd"/>
      <w:r w:rsidRPr="00405AE2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405AE2">
        <w:rPr>
          <w:rFonts w:ascii="Times New Roman" w:hAnsi="Times New Roman"/>
          <w:b/>
          <w:color w:val="000000"/>
          <w:sz w:val="24"/>
        </w:rPr>
        <w:t>исследовательские</w:t>
      </w:r>
      <w:proofErr w:type="spellEnd"/>
      <w:r w:rsidRPr="00405AE2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405AE2">
        <w:rPr>
          <w:rFonts w:ascii="Times New Roman" w:hAnsi="Times New Roman"/>
          <w:b/>
          <w:color w:val="000000"/>
          <w:sz w:val="24"/>
        </w:rPr>
        <w:t>действия</w:t>
      </w:r>
      <w:proofErr w:type="spellEnd"/>
      <w:r w:rsidRPr="00405AE2">
        <w:rPr>
          <w:rFonts w:ascii="Times New Roman" w:hAnsi="Times New Roman"/>
          <w:b/>
          <w:color w:val="000000"/>
          <w:sz w:val="24"/>
        </w:rPr>
        <w:t xml:space="preserve">: </w:t>
      </w:r>
    </w:p>
    <w:p w:rsidR="003154E1" w:rsidRPr="00405AE2" w:rsidRDefault="00C94BED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геоэкологических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объектов, процессов и явлений;</w:t>
      </w:r>
    </w:p>
    <w:p w:rsidR="003154E1" w:rsidRPr="00405AE2" w:rsidRDefault="00C94BED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3154E1" w:rsidRPr="00405AE2" w:rsidRDefault="00C94BED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владеть научной терминологией, ключевыми понятиями и методами;</w:t>
      </w:r>
    </w:p>
    <w:p w:rsidR="003154E1" w:rsidRPr="00405AE2" w:rsidRDefault="00C94BED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3154E1" w:rsidRPr="00405AE2" w:rsidRDefault="00C94BED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154E1" w:rsidRPr="00405AE2" w:rsidRDefault="00C94BED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3154E1" w:rsidRPr="00405AE2" w:rsidRDefault="00C94BED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давать оценку новым ситуациям, оценивать приобретённый опыт;</w:t>
      </w:r>
    </w:p>
    <w:p w:rsidR="003154E1" w:rsidRPr="00405AE2" w:rsidRDefault="00C94BED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3154E1" w:rsidRPr="00405AE2" w:rsidRDefault="00C94BED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уметь интегрировать знания из разных предметных областей;</w:t>
      </w:r>
    </w:p>
    <w:p w:rsidR="003154E1" w:rsidRPr="00405AE2" w:rsidRDefault="00C94BED">
      <w:pPr>
        <w:numPr>
          <w:ilvl w:val="0"/>
          <w:numId w:val="10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lastRenderedPageBreak/>
        <w:t>выдвигать новые идеи, предлагать оригинальные подходы и решения, ставить проблемы и задачи, допускающие альтернативные решения;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</w:rPr>
      </w:pPr>
      <w:r w:rsidRPr="00405AE2">
        <w:rPr>
          <w:rFonts w:ascii="Times New Roman" w:hAnsi="Times New Roman"/>
          <w:b/>
          <w:color w:val="000000"/>
          <w:sz w:val="24"/>
        </w:rPr>
        <w:t xml:space="preserve">в) </w:t>
      </w:r>
      <w:proofErr w:type="spellStart"/>
      <w:proofErr w:type="gramStart"/>
      <w:r w:rsidRPr="00405AE2">
        <w:rPr>
          <w:rFonts w:ascii="Times New Roman" w:hAnsi="Times New Roman"/>
          <w:b/>
          <w:color w:val="000000"/>
          <w:sz w:val="24"/>
        </w:rPr>
        <w:t>работа</w:t>
      </w:r>
      <w:proofErr w:type="spellEnd"/>
      <w:proofErr w:type="gramEnd"/>
      <w:r w:rsidRPr="00405AE2">
        <w:rPr>
          <w:rFonts w:ascii="Times New Roman" w:hAnsi="Times New Roman"/>
          <w:b/>
          <w:color w:val="000000"/>
          <w:sz w:val="24"/>
        </w:rPr>
        <w:t xml:space="preserve"> с </w:t>
      </w:r>
      <w:proofErr w:type="spellStart"/>
      <w:r w:rsidRPr="00405AE2">
        <w:rPr>
          <w:rFonts w:ascii="Times New Roman" w:hAnsi="Times New Roman"/>
          <w:b/>
          <w:color w:val="000000"/>
          <w:sz w:val="24"/>
        </w:rPr>
        <w:t>информацией</w:t>
      </w:r>
      <w:proofErr w:type="spellEnd"/>
      <w:r w:rsidRPr="00405AE2">
        <w:rPr>
          <w:rFonts w:ascii="Times New Roman" w:hAnsi="Times New Roman"/>
          <w:b/>
          <w:color w:val="000000"/>
          <w:sz w:val="24"/>
        </w:rPr>
        <w:t>:</w:t>
      </w:r>
    </w:p>
    <w:p w:rsidR="003154E1" w:rsidRPr="00405AE2" w:rsidRDefault="00C94BED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анализа, систематизации и интерпретации информации различных видов и форм представления;</w:t>
      </w:r>
    </w:p>
    <w:p w:rsidR="003154E1" w:rsidRPr="00405AE2" w:rsidRDefault="00C94BED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3154E1" w:rsidRPr="00405AE2" w:rsidRDefault="00C94BED">
      <w:pPr>
        <w:numPr>
          <w:ilvl w:val="0"/>
          <w:numId w:val="11"/>
        </w:numPr>
        <w:spacing w:after="0" w:line="264" w:lineRule="auto"/>
        <w:jc w:val="both"/>
        <w:rPr>
          <w:sz w:val="20"/>
        </w:rPr>
      </w:pPr>
      <w:proofErr w:type="spellStart"/>
      <w:r w:rsidRPr="00405AE2">
        <w:rPr>
          <w:rFonts w:ascii="Times New Roman" w:hAnsi="Times New Roman"/>
          <w:color w:val="000000"/>
          <w:sz w:val="24"/>
        </w:rPr>
        <w:t>оценивать</w:t>
      </w:r>
      <w:proofErr w:type="spellEnd"/>
      <w:r w:rsidRPr="00405AE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405AE2">
        <w:rPr>
          <w:rFonts w:ascii="Times New Roman" w:hAnsi="Times New Roman"/>
          <w:color w:val="000000"/>
          <w:sz w:val="24"/>
        </w:rPr>
        <w:t>достоверность</w:t>
      </w:r>
      <w:proofErr w:type="spellEnd"/>
      <w:r w:rsidRPr="00405AE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405AE2">
        <w:rPr>
          <w:rFonts w:ascii="Times New Roman" w:hAnsi="Times New Roman"/>
          <w:color w:val="000000"/>
          <w:sz w:val="24"/>
        </w:rPr>
        <w:t>информации</w:t>
      </w:r>
      <w:proofErr w:type="spellEnd"/>
      <w:r w:rsidRPr="00405AE2">
        <w:rPr>
          <w:rFonts w:ascii="Times New Roman" w:hAnsi="Times New Roman"/>
          <w:color w:val="000000"/>
          <w:sz w:val="24"/>
        </w:rPr>
        <w:t xml:space="preserve">; </w:t>
      </w:r>
    </w:p>
    <w:p w:rsidR="003154E1" w:rsidRPr="00405AE2" w:rsidRDefault="00C94BED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154E1" w:rsidRPr="00405AE2" w:rsidRDefault="00C94BED">
      <w:pPr>
        <w:numPr>
          <w:ilvl w:val="0"/>
          <w:numId w:val="11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Овладение универсальными коммуникативными действиями: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а) общение: </w:t>
      </w:r>
    </w:p>
    <w:p w:rsidR="003154E1" w:rsidRPr="00405AE2" w:rsidRDefault="00C94BED">
      <w:pPr>
        <w:numPr>
          <w:ilvl w:val="0"/>
          <w:numId w:val="12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владеть различными способами общения и взаимодействия;</w:t>
      </w:r>
    </w:p>
    <w:p w:rsidR="003154E1" w:rsidRPr="00405AE2" w:rsidRDefault="00C94BED">
      <w:pPr>
        <w:numPr>
          <w:ilvl w:val="0"/>
          <w:numId w:val="12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аргументированно вести диалог, уметь смягчать конфликтные ситуации;</w:t>
      </w:r>
    </w:p>
    <w:p w:rsidR="003154E1" w:rsidRPr="00405AE2" w:rsidRDefault="00C94BED">
      <w:pPr>
        <w:numPr>
          <w:ilvl w:val="0"/>
          <w:numId w:val="12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</w:p>
    <w:p w:rsidR="003154E1" w:rsidRPr="00405AE2" w:rsidRDefault="00C94BED">
      <w:pPr>
        <w:numPr>
          <w:ilvl w:val="0"/>
          <w:numId w:val="12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</w:rPr>
      </w:pPr>
      <w:r w:rsidRPr="00405AE2">
        <w:rPr>
          <w:rFonts w:ascii="Times New Roman" w:hAnsi="Times New Roman"/>
          <w:b/>
          <w:color w:val="000000"/>
          <w:sz w:val="24"/>
        </w:rPr>
        <w:t xml:space="preserve">б) </w:t>
      </w:r>
      <w:proofErr w:type="spellStart"/>
      <w:proofErr w:type="gramStart"/>
      <w:r w:rsidRPr="00405AE2">
        <w:rPr>
          <w:rFonts w:ascii="Times New Roman" w:hAnsi="Times New Roman"/>
          <w:b/>
          <w:color w:val="000000"/>
          <w:sz w:val="24"/>
        </w:rPr>
        <w:t>совместная</w:t>
      </w:r>
      <w:proofErr w:type="spellEnd"/>
      <w:proofErr w:type="gramEnd"/>
      <w:r w:rsidRPr="00405AE2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405AE2">
        <w:rPr>
          <w:rFonts w:ascii="Times New Roman" w:hAnsi="Times New Roman"/>
          <w:b/>
          <w:color w:val="000000"/>
          <w:sz w:val="24"/>
        </w:rPr>
        <w:t>деятельность</w:t>
      </w:r>
      <w:proofErr w:type="spellEnd"/>
      <w:r w:rsidRPr="00405AE2">
        <w:rPr>
          <w:rFonts w:ascii="Times New Roman" w:hAnsi="Times New Roman"/>
          <w:b/>
          <w:color w:val="000000"/>
          <w:sz w:val="24"/>
        </w:rPr>
        <w:t xml:space="preserve">: </w:t>
      </w:r>
    </w:p>
    <w:p w:rsidR="003154E1" w:rsidRPr="00405AE2" w:rsidRDefault="00C94BED">
      <w:pPr>
        <w:numPr>
          <w:ilvl w:val="0"/>
          <w:numId w:val="13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использовать преимущества командной и индивидуальной работы;</w:t>
      </w:r>
    </w:p>
    <w:p w:rsidR="003154E1" w:rsidRPr="00405AE2" w:rsidRDefault="00C94BED">
      <w:pPr>
        <w:numPr>
          <w:ilvl w:val="0"/>
          <w:numId w:val="13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выбирать тематику и </w:t>
      </w:r>
      <w:proofErr w:type="gramStart"/>
      <w:r w:rsidRPr="00405AE2">
        <w:rPr>
          <w:rFonts w:ascii="Times New Roman" w:hAnsi="Times New Roman"/>
          <w:color w:val="000000"/>
          <w:sz w:val="24"/>
          <w:lang w:val="ru-RU"/>
        </w:rPr>
        <w:t>методы совместных действий с учётом общих интересов</w:t>
      </w:r>
      <w:proofErr w:type="gram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и возможностей каждого члена коллектива; </w:t>
      </w:r>
    </w:p>
    <w:p w:rsidR="003154E1" w:rsidRPr="00405AE2" w:rsidRDefault="00C94BED">
      <w:pPr>
        <w:numPr>
          <w:ilvl w:val="0"/>
          <w:numId w:val="13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3154E1" w:rsidRPr="00405AE2" w:rsidRDefault="00C94BED">
      <w:pPr>
        <w:numPr>
          <w:ilvl w:val="0"/>
          <w:numId w:val="13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154E1" w:rsidRPr="00405AE2" w:rsidRDefault="00C94BED">
      <w:pPr>
        <w:numPr>
          <w:ilvl w:val="0"/>
          <w:numId w:val="13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Овладение универсальными регулятивными действиями: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а) самоорганизация: </w:t>
      </w:r>
    </w:p>
    <w:p w:rsidR="003154E1" w:rsidRPr="00405AE2" w:rsidRDefault="00C94BED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154E1" w:rsidRPr="00405AE2" w:rsidRDefault="00C94BED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3154E1" w:rsidRPr="00405AE2" w:rsidRDefault="00C94BED">
      <w:pPr>
        <w:numPr>
          <w:ilvl w:val="0"/>
          <w:numId w:val="14"/>
        </w:numPr>
        <w:spacing w:after="0" w:line="264" w:lineRule="auto"/>
        <w:jc w:val="both"/>
        <w:rPr>
          <w:sz w:val="20"/>
        </w:rPr>
      </w:pPr>
      <w:proofErr w:type="spellStart"/>
      <w:r w:rsidRPr="00405AE2">
        <w:rPr>
          <w:rFonts w:ascii="Times New Roman" w:hAnsi="Times New Roman"/>
          <w:color w:val="000000"/>
          <w:sz w:val="24"/>
        </w:rPr>
        <w:t>давать</w:t>
      </w:r>
      <w:proofErr w:type="spellEnd"/>
      <w:r w:rsidRPr="00405AE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405AE2">
        <w:rPr>
          <w:rFonts w:ascii="Times New Roman" w:hAnsi="Times New Roman"/>
          <w:color w:val="000000"/>
          <w:sz w:val="24"/>
        </w:rPr>
        <w:t>оценку</w:t>
      </w:r>
      <w:proofErr w:type="spellEnd"/>
      <w:r w:rsidRPr="00405AE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405AE2">
        <w:rPr>
          <w:rFonts w:ascii="Times New Roman" w:hAnsi="Times New Roman"/>
          <w:color w:val="000000"/>
          <w:sz w:val="24"/>
        </w:rPr>
        <w:t>новым</w:t>
      </w:r>
      <w:proofErr w:type="spellEnd"/>
      <w:r w:rsidRPr="00405AE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405AE2">
        <w:rPr>
          <w:rFonts w:ascii="Times New Roman" w:hAnsi="Times New Roman"/>
          <w:color w:val="000000"/>
          <w:sz w:val="24"/>
        </w:rPr>
        <w:t>ситуациям</w:t>
      </w:r>
      <w:proofErr w:type="spellEnd"/>
      <w:r w:rsidRPr="00405AE2">
        <w:rPr>
          <w:rFonts w:ascii="Times New Roman" w:hAnsi="Times New Roman"/>
          <w:color w:val="000000"/>
          <w:sz w:val="24"/>
        </w:rPr>
        <w:t>;</w:t>
      </w:r>
    </w:p>
    <w:p w:rsidR="003154E1" w:rsidRPr="00405AE2" w:rsidRDefault="00C94BED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расширять рамки учебного предмета на основе личных предпочтений;</w:t>
      </w:r>
    </w:p>
    <w:p w:rsidR="003154E1" w:rsidRPr="00405AE2" w:rsidRDefault="00C94BED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lastRenderedPageBreak/>
        <w:t>делать осознанный выбор, аргументировать его, брать ответственность за решение;</w:t>
      </w:r>
    </w:p>
    <w:p w:rsidR="003154E1" w:rsidRPr="00405AE2" w:rsidRDefault="00C94BED">
      <w:pPr>
        <w:numPr>
          <w:ilvl w:val="0"/>
          <w:numId w:val="14"/>
        </w:numPr>
        <w:spacing w:after="0" w:line="264" w:lineRule="auto"/>
        <w:jc w:val="both"/>
        <w:rPr>
          <w:sz w:val="20"/>
        </w:rPr>
      </w:pPr>
      <w:proofErr w:type="spellStart"/>
      <w:r w:rsidRPr="00405AE2">
        <w:rPr>
          <w:rFonts w:ascii="Times New Roman" w:hAnsi="Times New Roman"/>
          <w:color w:val="000000"/>
          <w:sz w:val="24"/>
        </w:rPr>
        <w:t>оценивать</w:t>
      </w:r>
      <w:proofErr w:type="spellEnd"/>
      <w:r w:rsidRPr="00405AE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405AE2">
        <w:rPr>
          <w:rFonts w:ascii="Times New Roman" w:hAnsi="Times New Roman"/>
          <w:color w:val="000000"/>
          <w:sz w:val="24"/>
        </w:rPr>
        <w:t>приобретённый</w:t>
      </w:r>
      <w:proofErr w:type="spellEnd"/>
      <w:r w:rsidRPr="00405AE2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405AE2">
        <w:rPr>
          <w:rFonts w:ascii="Times New Roman" w:hAnsi="Times New Roman"/>
          <w:color w:val="000000"/>
          <w:sz w:val="24"/>
        </w:rPr>
        <w:t>опыт</w:t>
      </w:r>
      <w:proofErr w:type="spellEnd"/>
      <w:r w:rsidRPr="00405AE2">
        <w:rPr>
          <w:rFonts w:ascii="Times New Roman" w:hAnsi="Times New Roman"/>
          <w:color w:val="000000"/>
          <w:sz w:val="24"/>
        </w:rPr>
        <w:t>;</w:t>
      </w:r>
    </w:p>
    <w:p w:rsidR="003154E1" w:rsidRPr="00405AE2" w:rsidRDefault="00C94BED">
      <w:pPr>
        <w:numPr>
          <w:ilvl w:val="0"/>
          <w:numId w:val="14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</w:rPr>
      </w:pPr>
      <w:r w:rsidRPr="00405AE2">
        <w:rPr>
          <w:rFonts w:ascii="Times New Roman" w:hAnsi="Times New Roman"/>
          <w:b/>
          <w:color w:val="000000"/>
          <w:sz w:val="24"/>
        </w:rPr>
        <w:t xml:space="preserve">б) </w:t>
      </w:r>
      <w:proofErr w:type="spellStart"/>
      <w:proofErr w:type="gramStart"/>
      <w:r w:rsidRPr="00405AE2">
        <w:rPr>
          <w:rFonts w:ascii="Times New Roman" w:hAnsi="Times New Roman"/>
          <w:b/>
          <w:color w:val="000000"/>
          <w:sz w:val="24"/>
        </w:rPr>
        <w:t>самоконтроль</w:t>
      </w:r>
      <w:proofErr w:type="spellEnd"/>
      <w:proofErr w:type="gramEnd"/>
      <w:r w:rsidRPr="00405AE2">
        <w:rPr>
          <w:rFonts w:ascii="Times New Roman" w:hAnsi="Times New Roman"/>
          <w:b/>
          <w:color w:val="000000"/>
          <w:sz w:val="24"/>
        </w:rPr>
        <w:t>:</w:t>
      </w:r>
    </w:p>
    <w:p w:rsidR="003154E1" w:rsidRPr="00405AE2" w:rsidRDefault="00C94BED">
      <w:pPr>
        <w:numPr>
          <w:ilvl w:val="0"/>
          <w:numId w:val="15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давать оценку новым ситуациям, оценивать соответствие результатов целям; </w:t>
      </w:r>
    </w:p>
    <w:p w:rsidR="003154E1" w:rsidRPr="00405AE2" w:rsidRDefault="00C94BED">
      <w:pPr>
        <w:numPr>
          <w:ilvl w:val="0"/>
          <w:numId w:val="15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3154E1" w:rsidRPr="00405AE2" w:rsidRDefault="00C94BED">
      <w:pPr>
        <w:numPr>
          <w:ilvl w:val="0"/>
          <w:numId w:val="15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оценивать риски и своевременно принимать решения по их снижению; </w:t>
      </w:r>
    </w:p>
    <w:p w:rsidR="003154E1" w:rsidRPr="00405AE2" w:rsidRDefault="00C94BED">
      <w:pPr>
        <w:numPr>
          <w:ilvl w:val="0"/>
          <w:numId w:val="15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использовать приёмы рефлексии для оценки ситуации, выбора верного решения;</w:t>
      </w:r>
    </w:p>
    <w:p w:rsidR="003154E1" w:rsidRPr="00405AE2" w:rsidRDefault="00C94BED">
      <w:pPr>
        <w:numPr>
          <w:ilvl w:val="0"/>
          <w:numId w:val="15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принимать мотивы и аргументы других при анализе результатов деятельности;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в) эмоциональный интеллект, предполагающий </w:t>
      </w:r>
      <w:proofErr w:type="spellStart"/>
      <w:r w:rsidRPr="00405AE2">
        <w:rPr>
          <w:rFonts w:ascii="Times New Roman" w:hAnsi="Times New Roman"/>
          <w:b/>
          <w:color w:val="000000"/>
          <w:sz w:val="24"/>
          <w:lang w:val="ru-RU"/>
        </w:rPr>
        <w:t>сформированность</w:t>
      </w:r>
      <w:proofErr w:type="spellEnd"/>
      <w:r w:rsidRPr="00405AE2">
        <w:rPr>
          <w:rFonts w:ascii="Times New Roman" w:hAnsi="Times New Roman"/>
          <w:b/>
          <w:color w:val="000000"/>
          <w:sz w:val="24"/>
          <w:lang w:val="ru-RU"/>
        </w:rPr>
        <w:t>:</w:t>
      </w:r>
    </w:p>
    <w:p w:rsidR="003154E1" w:rsidRPr="00405AE2" w:rsidRDefault="00C94BED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3154E1" w:rsidRPr="00405AE2" w:rsidRDefault="00C94BED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3154E1" w:rsidRPr="00405AE2" w:rsidRDefault="00C94BED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3154E1" w:rsidRPr="00405AE2" w:rsidRDefault="00C94BED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эмпатии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3154E1" w:rsidRPr="00405AE2" w:rsidRDefault="00C94BED">
      <w:pPr>
        <w:numPr>
          <w:ilvl w:val="0"/>
          <w:numId w:val="16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г) принятие себя и других:</w:t>
      </w:r>
    </w:p>
    <w:p w:rsidR="003154E1" w:rsidRPr="00405AE2" w:rsidRDefault="00C94BED">
      <w:pPr>
        <w:numPr>
          <w:ilvl w:val="0"/>
          <w:numId w:val="17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принимать себя, понимая свои недостатки и достоинства;</w:t>
      </w:r>
    </w:p>
    <w:p w:rsidR="003154E1" w:rsidRPr="00405AE2" w:rsidRDefault="00C94BED">
      <w:pPr>
        <w:numPr>
          <w:ilvl w:val="0"/>
          <w:numId w:val="17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принимать мотивы и аргументы других при анализе результатов деятельности;</w:t>
      </w:r>
    </w:p>
    <w:p w:rsidR="003154E1" w:rsidRPr="00405AE2" w:rsidRDefault="00C94BED">
      <w:pPr>
        <w:numPr>
          <w:ilvl w:val="0"/>
          <w:numId w:val="17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признавать своё право и право других на ошибки;</w:t>
      </w:r>
    </w:p>
    <w:p w:rsidR="003154E1" w:rsidRPr="00405AE2" w:rsidRDefault="00C94BED">
      <w:pPr>
        <w:numPr>
          <w:ilvl w:val="0"/>
          <w:numId w:val="17"/>
        </w:numPr>
        <w:spacing w:after="0" w:line="264" w:lineRule="auto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развивать способность понимать мир с позиции другого человека.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10 КЛАСС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1) понимание роли и места современной географической науки в системе научных дисциплин, её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2) освоение и применение знаний о размещении 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lastRenderedPageBreak/>
        <w:t>описывать положение и взаиморасположение 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приводить примеры наиболее крупных стран по численности населения и площади территории, стран, имеющих различное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и транспортных узлов, стран-лидеров по запасам минеральных, лесных, земельных, водных ресурсов;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3) 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явления: урбанизацию,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субурбанизацию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использовать знания об основных географических закономерностях для 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важнейших отраслей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 источников географической информации, сравнения структуры экономики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источников географической информации;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геоэкологическими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процессами и явлениями; между природными условиями и размещением населения, в том числе между глобальным изменением климата 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устанавливать взаимосвязи между 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человеческого </w:t>
      </w:r>
      <w:r w:rsidRPr="00405AE2">
        <w:rPr>
          <w:rFonts w:ascii="Times New Roman" w:hAnsi="Times New Roman"/>
          <w:color w:val="000000"/>
          <w:sz w:val="24"/>
          <w:lang w:val="ru-RU"/>
        </w:rPr>
        <w:lastRenderedPageBreak/>
        <w:t xml:space="preserve">развития (ИЧР), народ, этнос, плотность населения, миграции населения, «климатические беженцы», расселение населения, демографическая политика,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субурбанизация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, ложная урбанизация, мегалополисы, развитые и развивающиеся, новые индустриальные, нефтедобывающие страны,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ресурсообеспеченность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деглобализация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>, «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энергопереход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5) 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наблюдения/исследования; выбирать форму фиксации результатов наблюдения/исследования;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6) 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системы, адекватные решаемым задачам;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показатели, характеризующие изученные географические объекты, процессы и явления;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прогнозировать изменения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7) владение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lastRenderedPageBreak/>
        <w:t>формулировать выводы и заключения на основе анализа и интерпретации информации из различных источников;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8) 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геоэкологических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процессов и явлений, в том числе: объяснять особенности демографической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9) 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умений применять географические знания для оценки разнообразных явлений и процессов: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оценивать географические факторы, определяющие сущность и динамику важнейших социально-экономических и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геоэкологических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процессов;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оценивать изученные социально-экономические и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геоэкологические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процессы и явления,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10) 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выбросов парниковых газов в разных регионах мира, изменения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геосистем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в результате природных и антропогенных воздействий на примере регионов и стран мира, на планетарном уровне;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11 КЛАСС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1) понимание роли и места современной географической науки в системе научных дисциплин, её участии в решении важнейших проблем человечества: определять роль географических наук в достижении целей устойчивого развития;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2) освоение и применение знаний о размещении 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стран;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3) 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</w:t>
      </w:r>
      <w:r w:rsidRPr="00405AE2">
        <w:rPr>
          <w:rFonts w:ascii="Times New Roman" w:hAnsi="Times New Roman"/>
          <w:color w:val="000000"/>
          <w:sz w:val="24"/>
          <w:lang w:val="ru-RU"/>
        </w:rPr>
        <w:lastRenderedPageBreak/>
        <w:t xml:space="preserve">хозяйства: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для классификации стран отдельных регионов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геоэкологическими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процессами и явлениями в изученных странах; природными условиями и размещением населения, природными условиями и </w:t>
      </w:r>
      <w:proofErr w:type="gramStart"/>
      <w:r w:rsidRPr="00405AE2">
        <w:rPr>
          <w:rFonts w:ascii="Times New Roman" w:hAnsi="Times New Roman"/>
          <w:color w:val="000000"/>
          <w:sz w:val="24"/>
          <w:lang w:val="ru-RU"/>
        </w:rPr>
        <w:t>природно-ресурсным капиталом</w:t>
      </w:r>
      <w:proofErr w:type="gram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и отраслевой структурой хозяйства изученных стран;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прогнозировать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4) владение географической терминологией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населения, демографическая политика,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субурбанизация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, ложная урбанизация; мегалополисы, развитые и развивающиеся, новые индустриальные, нефтедобывающие страны;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ресурсообеспеченность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, мировое хозяйство, международная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 глобализация мировой экономики и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деглобализация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>, «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энергопереход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5) 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наблюдения/исследования; выбирать форму фиксации результатов наблюдения/исследования; формулировать обобщения и выводы по результатам наблюдения/исследования;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6)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</w:t>
      </w:r>
      <w:r w:rsidRPr="00405AE2">
        <w:rPr>
          <w:rFonts w:ascii="Times New Roman" w:hAnsi="Times New Roman"/>
          <w:color w:val="000000"/>
          <w:sz w:val="24"/>
          <w:lang w:val="ru-RU"/>
        </w:rPr>
        <w:lastRenderedPageBreak/>
        <w:t>информации (картографические, статистические, текстовые, видео- и фотоизображения, геоинформационные системы), адекватные решаемым задачам;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7) 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человечества и их проявления на территории (в том числе и России);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 их отраслевой и территориальной структуре их хозяйств, географических особенностях развития отдельных отраслей;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 xml:space="preserve">критически оценивать и интерпретировать информацию, получаемую из различных источников; 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8) 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геоэкологических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явлений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9) 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геоэкологических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405AE2">
        <w:rPr>
          <w:rFonts w:ascii="Times New Roman" w:hAnsi="Times New Roman"/>
          <w:color w:val="000000"/>
          <w:sz w:val="24"/>
          <w:lang w:val="ru-RU"/>
        </w:rPr>
        <w:lastRenderedPageBreak/>
        <w:t xml:space="preserve">процессов; изученные социально-экономические и 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геоэкологические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процессы и явления; политико-географическое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10) </w:t>
      </w:r>
      <w:proofErr w:type="spellStart"/>
      <w:r w:rsidRPr="00405AE2">
        <w:rPr>
          <w:rFonts w:ascii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05AE2">
        <w:rPr>
          <w:rFonts w:ascii="Times New Roman" w:hAnsi="Times New Roman"/>
          <w:color w:val="000000"/>
          <w:sz w:val="24"/>
          <w:lang w:val="ru-RU"/>
        </w:rPr>
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</w:t>
      </w:r>
    </w:p>
    <w:p w:rsidR="003154E1" w:rsidRPr="00405AE2" w:rsidRDefault="00C94BED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405AE2">
        <w:rPr>
          <w:rFonts w:ascii="Times New Roman" w:hAnsi="Times New Roman"/>
          <w:color w:val="000000"/>
          <w:sz w:val="24"/>
          <w:lang w:val="ru-RU"/>
        </w:rPr>
        <w:t>приводить примеры взаимосвязи глобальных проблем; возможных путей решения глобальных проблем.</w:t>
      </w:r>
    </w:p>
    <w:p w:rsidR="003154E1" w:rsidRPr="00405AE2" w:rsidRDefault="003154E1">
      <w:pPr>
        <w:rPr>
          <w:sz w:val="20"/>
          <w:lang w:val="ru-RU"/>
        </w:rPr>
        <w:sectPr w:rsidR="003154E1" w:rsidRPr="00405AE2">
          <w:pgSz w:w="11906" w:h="16383"/>
          <w:pgMar w:top="1134" w:right="850" w:bottom="1134" w:left="1701" w:header="720" w:footer="720" w:gutter="0"/>
          <w:cols w:space="720"/>
        </w:sectPr>
      </w:pPr>
    </w:p>
    <w:p w:rsidR="003154E1" w:rsidRPr="00405AE2" w:rsidRDefault="00C94BED">
      <w:pPr>
        <w:spacing w:after="0"/>
        <w:ind w:left="120"/>
        <w:rPr>
          <w:sz w:val="20"/>
        </w:rPr>
      </w:pPr>
      <w:bookmarkStart w:id="9" w:name="block-3922711"/>
      <w:bookmarkEnd w:id="8"/>
      <w:r w:rsidRPr="00405AE2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 </w:t>
      </w:r>
      <w:r w:rsidRPr="00405AE2">
        <w:rPr>
          <w:rFonts w:ascii="Times New Roman" w:hAnsi="Times New Roman"/>
          <w:b/>
          <w:color w:val="000000"/>
          <w:sz w:val="24"/>
        </w:rPr>
        <w:t xml:space="preserve">ТЕМАТИЧЕСКОЕ ПЛАНИРОВАНИЕ </w:t>
      </w:r>
    </w:p>
    <w:p w:rsidR="003154E1" w:rsidRPr="00405AE2" w:rsidRDefault="00C94BED">
      <w:pPr>
        <w:spacing w:after="0"/>
        <w:ind w:left="120"/>
        <w:rPr>
          <w:sz w:val="20"/>
        </w:rPr>
      </w:pPr>
      <w:r w:rsidRPr="00405AE2">
        <w:rPr>
          <w:rFonts w:ascii="Times New Roman" w:hAnsi="Times New Roman"/>
          <w:b/>
          <w:color w:val="000000"/>
          <w:sz w:val="24"/>
        </w:rPr>
        <w:t xml:space="preserve"> </w:t>
      </w:r>
      <w:proofErr w:type="gramStart"/>
      <w:r w:rsidRPr="00405AE2">
        <w:rPr>
          <w:rFonts w:ascii="Times New Roman" w:hAnsi="Times New Roman"/>
          <w:b/>
          <w:color w:val="000000"/>
          <w:sz w:val="24"/>
        </w:rPr>
        <w:t>10</w:t>
      </w:r>
      <w:proofErr w:type="gramEnd"/>
      <w:r w:rsidRPr="00405AE2">
        <w:rPr>
          <w:rFonts w:ascii="Times New Roman" w:hAnsi="Times New Roman"/>
          <w:b/>
          <w:color w:val="000000"/>
          <w:sz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4266"/>
        <w:gridCol w:w="1563"/>
        <w:gridCol w:w="1719"/>
        <w:gridCol w:w="1805"/>
        <w:gridCol w:w="2694"/>
      </w:tblGrid>
      <w:tr w:rsidR="003154E1" w:rsidRPr="00405AE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r w:rsidRPr="00405AE2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4E1" w:rsidRPr="00405AE2" w:rsidRDefault="003154E1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4E1" w:rsidRPr="00405AE2" w:rsidRDefault="003154E1">
            <w:pPr>
              <w:rPr>
                <w:sz w:val="20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4E1" w:rsidRPr="00405AE2" w:rsidRDefault="003154E1">
            <w:pPr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1.</w:t>
            </w:r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r w:rsidRPr="00405AE2">
              <w:rPr>
                <w:rFonts w:ascii="Times New Roman" w:hAnsi="Times New Roman"/>
                <w:b/>
                <w:color w:val="000000"/>
              </w:rPr>
              <w:t>ГЕОГРАФИЯ КАК НАУКА</w:t>
            </w: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Традиционные и новые методы в географии.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Географические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прогнозы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Географическая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rPr>
                <w:sz w:val="20"/>
              </w:rPr>
            </w:pPr>
          </w:p>
        </w:tc>
      </w:tr>
      <w:tr w:rsidR="003154E1" w:rsidRPr="007225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b/>
                <w:color w:val="000000"/>
                <w:lang w:val="ru-RU"/>
              </w:rPr>
              <w:t>Раздел 2.</w:t>
            </w: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Раздел. </w:t>
            </w:r>
            <w:r w:rsidRPr="00405AE2">
              <w:rPr>
                <w:rFonts w:ascii="Times New Roman" w:hAnsi="Times New Roman"/>
                <w:b/>
                <w:color w:val="000000"/>
                <w:lang w:val="ru-RU"/>
              </w:rPr>
              <w:t>ПРИРОДОПОЛЬЗОВАНИЕ И ГЕОЭКОЛОГИЯ</w:t>
            </w: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Географическая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среда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Естественный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антропогенный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ландшафты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3.</w:t>
            </w:r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r w:rsidRPr="00405AE2">
              <w:rPr>
                <w:rFonts w:ascii="Times New Roman" w:hAnsi="Times New Roman"/>
                <w:b/>
                <w:color w:val="000000"/>
              </w:rPr>
              <w:t>СОВРЕМЕННАЯ ПОЛИТИЧЕСКАЯ КАРТА</w:t>
            </w: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Политическая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география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геополитика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4.</w:t>
            </w:r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Раздел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. </w:t>
            </w:r>
            <w:r w:rsidRPr="00405AE2">
              <w:rPr>
                <w:rFonts w:ascii="Times New Roman" w:hAnsi="Times New Roman"/>
                <w:b/>
                <w:color w:val="000000"/>
              </w:rPr>
              <w:t>НАСЕЛЕНИЕ МИРА</w:t>
            </w: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Численность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воспроизводство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Состав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структура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Размещение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Качество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жизни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5.</w:t>
            </w:r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r w:rsidRPr="00405AE2">
              <w:rPr>
                <w:rFonts w:ascii="Times New Roman" w:hAnsi="Times New Roman"/>
                <w:b/>
                <w:color w:val="000000"/>
              </w:rPr>
              <w:t>МИРОВОЕ ХОЗЯЙСТВО</w:t>
            </w: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Состав и структура мирового хозяйства.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Международное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географическое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разделение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труда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Международная экономическая интеграция и глобализация мировой экономики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География главных отраслей мирового хозяйства. Промышленность мира. Сельское хозяйство. Сфера услуг.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Мировой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транспорт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Резервное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rPr>
                <w:sz w:val="20"/>
              </w:rPr>
            </w:pPr>
          </w:p>
        </w:tc>
      </w:tr>
    </w:tbl>
    <w:p w:rsidR="003154E1" w:rsidRPr="00405AE2" w:rsidRDefault="003154E1">
      <w:pPr>
        <w:rPr>
          <w:sz w:val="20"/>
        </w:rPr>
        <w:sectPr w:rsidR="003154E1" w:rsidRPr="00405A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4E1" w:rsidRPr="00405AE2" w:rsidRDefault="00C94BED">
      <w:pPr>
        <w:spacing w:after="0"/>
        <w:ind w:left="120"/>
        <w:rPr>
          <w:sz w:val="20"/>
        </w:rPr>
      </w:pPr>
      <w:r w:rsidRPr="00405AE2">
        <w:rPr>
          <w:rFonts w:ascii="Times New Roman" w:hAnsi="Times New Roman"/>
          <w:b/>
          <w:color w:val="000000"/>
          <w:sz w:val="24"/>
        </w:rPr>
        <w:lastRenderedPageBreak/>
        <w:t xml:space="preserve"> </w:t>
      </w:r>
      <w:proofErr w:type="gramStart"/>
      <w:r w:rsidRPr="00405AE2">
        <w:rPr>
          <w:rFonts w:ascii="Times New Roman" w:hAnsi="Times New Roman"/>
          <w:b/>
          <w:color w:val="000000"/>
          <w:sz w:val="24"/>
        </w:rPr>
        <w:t>11</w:t>
      </w:r>
      <w:proofErr w:type="gramEnd"/>
      <w:r w:rsidRPr="00405AE2">
        <w:rPr>
          <w:rFonts w:ascii="Times New Roman" w:hAnsi="Times New Roman"/>
          <w:b/>
          <w:color w:val="000000"/>
          <w:sz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4398"/>
        <w:gridCol w:w="1482"/>
        <w:gridCol w:w="1716"/>
        <w:gridCol w:w="1779"/>
        <w:gridCol w:w="2551"/>
      </w:tblGrid>
      <w:tr w:rsidR="003154E1" w:rsidRPr="00405AE2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r w:rsidRPr="00405AE2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4E1" w:rsidRPr="00405AE2" w:rsidRDefault="003154E1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4E1" w:rsidRPr="00405AE2" w:rsidRDefault="003154E1">
            <w:pPr>
              <w:rPr>
                <w:sz w:val="20"/>
              </w:rPr>
            </w:pP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4E1" w:rsidRPr="00405AE2" w:rsidRDefault="003154E1">
            <w:pPr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1.</w:t>
            </w:r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r w:rsidRPr="00405AE2">
              <w:rPr>
                <w:rFonts w:ascii="Times New Roman" w:hAnsi="Times New Roman"/>
                <w:b/>
                <w:color w:val="000000"/>
              </w:rPr>
              <w:t>РЕГИОНЫ И СТРАНЫ</w:t>
            </w: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Регионы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мира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Зарубежная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Европа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Зарубежная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Азия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Америка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Африка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Австралия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Океания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Россия на геополитической, геоэкономической и </w:t>
            </w:r>
            <w:proofErr w:type="spellStart"/>
            <w:r w:rsidRPr="00405AE2">
              <w:rPr>
                <w:rFonts w:ascii="Times New Roman" w:hAnsi="Times New Roman"/>
                <w:color w:val="000000"/>
                <w:lang w:val="ru-RU"/>
              </w:rPr>
              <w:t>геодемографической</w:t>
            </w:r>
            <w:proofErr w:type="spellEnd"/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2.</w:t>
            </w:r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r w:rsidRPr="00405AE2">
              <w:rPr>
                <w:rFonts w:ascii="Times New Roman" w:hAnsi="Times New Roman"/>
                <w:b/>
                <w:color w:val="000000"/>
              </w:rPr>
              <w:t>ГЛОБАЛЬНЫЕ ПРОБЛЕМЫ ЧЕЛОВЕЧЕСТВА</w:t>
            </w: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Глобальные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проблемы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человечества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Резервное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rPr>
                <w:sz w:val="20"/>
              </w:rPr>
            </w:pPr>
          </w:p>
        </w:tc>
      </w:tr>
    </w:tbl>
    <w:p w:rsidR="003154E1" w:rsidRPr="00405AE2" w:rsidRDefault="003154E1">
      <w:pPr>
        <w:rPr>
          <w:sz w:val="20"/>
        </w:rPr>
        <w:sectPr w:rsidR="003154E1" w:rsidRPr="00405A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4E1" w:rsidRPr="00405AE2" w:rsidRDefault="003154E1">
      <w:pPr>
        <w:rPr>
          <w:sz w:val="20"/>
        </w:rPr>
        <w:sectPr w:rsidR="003154E1" w:rsidRPr="00405A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4E1" w:rsidRPr="00405AE2" w:rsidRDefault="00C94BED">
      <w:pPr>
        <w:spacing w:after="0"/>
        <w:ind w:left="120"/>
        <w:rPr>
          <w:sz w:val="20"/>
        </w:rPr>
      </w:pPr>
      <w:bookmarkStart w:id="10" w:name="block-3922709"/>
      <w:bookmarkEnd w:id="9"/>
      <w:r w:rsidRPr="00405AE2">
        <w:rPr>
          <w:rFonts w:ascii="Times New Roman" w:hAnsi="Times New Roman"/>
          <w:b/>
          <w:color w:val="000000"/>
          <w:sz w:val="24"/>
        </w:rPr>
        <w:lastRenderedPageBreak/>
        <w:t xml:space="preserve"> ПОУРОЧНОЕ ПЛАНИРОВАНИЕ </w:t>
      </w:r>
    </w:p>
    <w:p w:rsidR="003154E1" w:rsidRPr="00405AE2" w:rsidRDefault="00C94BED">
      <w:pPr>
        <w:spacing w:after="0"/>
        <w:ind w:left="120"/>
        <w:rPr>
          <w:sz w:val="20"/>
        </w:rPr>
      </w:pPr>
      <w:r w:rsidRPr="00405AE2">
        <w:rPr>
          <w:rFonts w:ascii="Times New Roman" w:hAnsi="Times New Roman"/>
          <w:b/>
          <w:color w:val="000000"/>
          <w:sz w:val="24"/>
        </w:rPr>
        <w:t xml:space="preserve"> </w:t>
      </w:r>
      <w:proofErr w:type="gramStart"/>
      <w:r w:rsidRPr="00405AE2">
        <w:rPr>
          <w:rFonts w:ascii="Times New Roman" w:hAnsi="Times New Roman"/>
          <w:b/>
          <w:color w:val="000000"/>
          <w:sz w:val="24"/>
        </w:rPr>
        <w:t>10</w:t>
      </w:r>
      <w:proofErr w:type="gramEnd"/>
      <w:r w:rsidRPr="00405AE2">
        <w:rPr>
          <w:rFonts w:ascii="Times New Roman" w:hAnsi="Times New Roman"/>
          <w:b/>
          <w:color w:val="000000"/>
          <w:sz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4513"/>
        <w:gridCol w:w="1172"/>
        <w:gridCol w:w="1716"/>
        <w:gridCol w:w="1779"/>
        <w:gridCol w:w="1263"/>
        <w:gridCol w:w="2065"/>
      </w:tblGrid>
      <w:tr w:rsidR="003154E1" w:rsidRPr="00405AE2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r w:rsidRPr="00405AE2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4E1" w:rsidRPr="00405AE2" w:rsidRDefault="003154E1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4E1" w:rsidRPr="00405AE2" w:rsidRDefault="003154E1">
            <w:pPr>
              <w:rPr>
                <w:sz w:val="20"/>
              </w:rPr>
            </w:pP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4E1" w:rsidRPr="00405AE2" w:rsidRDefault="003154E1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4E1" w:rsidRPr="00405AE2" w:rsidRDefault="003154E1">
            <w:pPr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Традиционные и новые методы исследований в географических науках, их использование.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Источники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географической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информации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Географическая среда как </w:t>
            </w:r>
            <w:proofErr w:type="spellStart"/>
            <w:r w:rsidRPr="00405AE2">
              <w:rPr>
                <w:rFonts w:ascii="Times New Roman" w:hAnsi="Times New Roman"/>
                <w:color w:val="000000"/>
                <w:lang w:val="ru-RU"/>
              </w:rPr>
              <w:t>геосистема</w:t>
            </w:r>
            <w:proofErr w:type="spellEnd"/>
            <w:r w:rsidRPr="00405AE2">
              <w:rPr>
                <w:rFonts w:ascii="Times New Roman" w:hAnsi="Times New Roman"/>
                <w:color w:val="000000"/>
                <w:lang w:val="ru-RU"/>
              </w:rPr>
              <w:t>. Географическая и окружающая среда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Естественный и антропогенный ландшафты. Практическая работа "Классификация ландшафтов с использованием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Опасные природные явления, климатические изменения, их последствия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Стратегия устойчивого развития. ООПТ. Объекты Всемирного природного и культурного наследия. Практическая работа "Определение целей и задач учебного исследования, связанного с опасными природными явлениями/глобальными изменениями климата/загрязнением </w:t>
            </w:r>
            <w:r w:rsidRPr="00405AE2">
              <w:rPr>
                <w:rFonts w:ascii="Times New Roman" w:hAnsi="Times New Roman"/>
                <w:color w:val="000000"/>
                <w:lang w:val="ru-RU"/>
              </w:rPr>
              <w:lastRenderedPageBreak/>
              <w:t>Мирового океана, выбор формы фиксации результатов наблюдения/исследования"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Природно-ресурсный капитал регионов, крупных стран, в том числе России. </w:t>
            </w:r>
            <w:proofErr w:type="spellStart"/>
            <w:r w:rsidRPr="00405AE2">
              <w:rPr>
                <w:rFonts w:ascii="Times New Roman" w:hAnsi="Times New Roman"/>
                <w:color w:val="000000"/>
                <w:lang w:val="ru-RU"/>
              </w:rPr>
              <w:t>Ресурсообеспеченность</w:t>
            </w:r>
            <w:proofErr w:type="spellEnd"/>
            <w:r w:rsidRPr="00405AE2">
              <w:rPr>
                <w:rFonts w:ascii="Times New Roman" w:hAnsi="Times New Roman"/>
                <w:color w:val="000000"/>
                <w:lang w:val="ru-RU"/>
              </w:rPr>
              <w:t>. Практическая работа "Оценка природно-ресурсного капитала одной из стран (по выбору) по источникам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Агроклиматические ресурсы. Рекреационные ресурсы. Практическая работа "Определение </w:t>
            </w:r>
            <w:proofErr w:type="spellStart"/>
            <w:r w:rsidRPr="00405AE2">
              <w:rPr>
                <w:rFonts w:ascii="Times New Roman" w:hAnsi="Times New Roman"/>
                <w:color w:val="000000"/>
                <w:lang w:val="ru-RU"/>
              </w:rPr>
              <w:t>ресурсообеспеченности</w:t>
            </w:r>
            <w:proofErr w:type="spellEnd"/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стран отдельными видами природных ресурсов"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Резервный урок. Обобщение знаний по Разделам "География как наука.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Природопользование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геоэкология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Политическая карта мира и изменения, на ней происходящие. Новая многополярная модель политического мироустройства. </w:t>
            </w:r>
            <w:r w:rsidRPr="00405AE2">
              <w:rPr>
                <w:rFonts w:ascii="Times New Roman" w:hAnsi="Times New Roman"/>
                <w:color w:val="000000"/>
              </w:rPr>
              <w:t xml:space="preserve">ПГП.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Специфика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России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как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евразийского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приарктического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государства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Основные типы стран: критерии их выделения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Формы правления и государственного устройства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Численность населения мира. Воспроизводство населения, его типы. Практическая работа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Демографическая политика и её направления. Теория демографического перехода. Практическая работа "Объяснение 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Возрастной и половой состав населения мира. Практическая работа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Структура занятости населения. Этнический и религиозный состав населения. Религии. География культуры в системе географических наук. Практическая работа "Прогнозирование изменений возрастной структуры отдельных стран на основе анализа различных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Географические особенности размещения населения и факторы, его определяющие. Плотность населения, ареалы высокой и низкой плотности населения.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Миграции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населения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причины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основные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типы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направления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Расселение населения: типы и формы. Урбанизация. Городские агломерации и мегалополисы мира. Практическая работа "Сравнение и объяснение различий в </w:t>
            </w:r>
            <w:r w:rsidRPr="00405AE2">
              <w:rPr>
                <w:rFonts w:ascii="Times New Roman" w:hAnsi="Times New Roman"/>
                <w:color w:val="000000"/>
                <w:lang w:val="ru-RU"/>
              </w:rPr>
              <w:lastRenderedPageBreak/>
              <w:t>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Качество жизни населения, показатели. ИЧР. Практическая работа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Мировое </w:t>
            </w:r>
            <w:proofErr w:type="spellStart"/>
            <w:r w:rsidRPr="00405AE2">
              <w:rPr>
                <w:rFonts w:ascii="Times New Roman" w:hAnsi="Times New Roman"/>
                <w:color w:val="000000"/>
                <w:lang w:val="ru-RU"/>
              </w:rPr>
              <w:t>хозяйство.Отраслевая</w:t>
            </w:r>
            <w:proofErr w:type="spellEnd"/>
            <w:r w:rsidRPr="00405AE2">
              <w:rPr>
                <w:rFonts w:ascii="Times New Roman" w:hAnsi="Times New Roman"/>
                <w:color w:val="000000"/>
                <w:lang w:val="ru-RU"/>
              </w:rPr>
              <w:t>, территориальная и функциональная структура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МГРТ. Отрасли международной специализации. Аграрные, индустриальные и постиндустриальные страны. Роль и место России в МГРТ. Практическая работа "Сравнение структуры экономики аграрных, индустриальных и постиндустриальных стран".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МЭИ. Крупнейшие международные отраслевые и региональные экономические союзы. Роль ТНК в современной мировой экономике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ТЭК мира: основные этапы развития, «</w:t>
            </w:r>
            <w:proofErr w:type="spellStart"/>
            <w:r w:rsidRPr="00405AE2">
              <w:rPr>
                <w:rFonts w:ascii="Times New Roman" w:hAnsi="Times New Roman"/>
                <w:color w:val="000000"/>
                <w:lang w:val="ru-RU"/>
              </w:rPr>
              <w:t>энергопереход</w:t>
            </w:r>
            <w:proofErr w:type="spellEnd"/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».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География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отраслей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топливной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промышленности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Мировая электроэнергетика. Структура мирового производства электроэнергии и её географические особенности. Роль России. Практическая работа 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Металлургия мира. Географические особенности сырьевой </w:t>
            </w:r>
            <w:proofErr w:type="spellStart"/>
            <w:r w:rsidRPr="00405AE2">
              <w:rPr>
                <w:rFonts w:ascii="Times New Roman" w:hAnsi="Times New Roman"/>
                <w:color w:val="000000"/>
                <w:lang w:val="ru-RU"/>
              </w:rPr>
              <w:t>базы.Ведущие</w:t>
            </w:r>
            <w:proofErr w:type="spellEnd"/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страны-производители и экспортёры продукции цветных и чёрных металлов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Химическая промышленность. Ведущие страны-производители и экспортёры 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Современные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тенденции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развития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отрасли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Органическое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сельское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хозяйство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Растениеводство и животноводство. </w:t>
            </w:r>
            <w:proofErr w:type="gramStart"/>
            <w:r w:rsidRPr="00405AE2">
              <w:rPr>
                <w:rFonts w:ascii="Times New Roman" w:hAnsi="Times New Roman"/>
                <w:color w:val="000000"/>
                <w:lang w:val="ru-RU"/>
              </w:rPr>
              <w:t>География..</w:t>
            </w:r>
            <w:proofErr w:type="gramEnd"/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Ведущие экспортёры и импортёры. Влияние на окружающую среду. Практическая работа "Определение направления грузопотоков продовольствия </w:t>
            </w:r>
            <w:r w:rsidRPr="00405AE2">
              <w:rPr>
                <w:rFonts w:ascii="Times New Roman" w:hAnsi="Times New Roman"/>
                <w:color w:val="000000"/>
                <w:lang w:val="ru-RU"/>
              </w:rPr>
              <w:lastRenderedPageBreak/>
              <w:t>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Основные международные магистрали и транспортные узлы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</w:rPr>
              <w:t>Мировая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система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НИОКР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Международные экономические отношения: основные формы и факторы, влияющие на их развитие.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Мировая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торговля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туризм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Резервный урок. Контрольная работа по теме "География главных отраслей мирового хозяйства"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rPr>
                <w:sz w:val="20"/>
              </w:rPr>
            </w:pPr>
          </w:p>
        </w:tc>
      </w:tr>
    </w:tbl>
    <w:p w:rsidR="003154E1" w:rsidRPr="00405AE2" w:rsidRDefault="003154E1">
      <w:pPr>
        <w:rPr>
          <w:sz w:val="20"/>
        </w:rPr>
        <w:sectPr w:rsidR="003154E1" w:rsidRPr="00405A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4E1" w:rsidRPr="00405AE2" w:rsidRDefault="00C94BED">
      <w:pPr>
        <w:spacing w:after="0"/>
        <w:ind w:left="120"/>
        <w:rPr>
          <w:sz w:val="20"/>
        </w:rPr>
      </w:pPr>
      <w:r w:rsidRPr="00405AE2">
        <w:rPr>
          <w:rFonts w:ascii="Times New Roman" w:hAnsi="Times New Roman"/>
          <w:b/>
          <w:color w:val="000000"/>
          <w:sz w:val="24"/>
        </w:rPr>
        <w:lastRenderedPageBreak/>
        <w:t xml:space="preserve"> </w:t>
      </w:r>
      <w:proofErr w:type="gramStart"/>
      <w:r w:rsidRPr="00405AE2">
        <w:rPr>
          <w:rFonts w:ascii="Times New Roman" w:hAnsi="Times New Roman"/>
          <w:b/>
          <w:color w:val="000000"/>
          <w:sz w:val="24"/>
        </w:rPr>
        <w:t>11</w:t>
      </w:r>
      <w:proofErr w:type="gramEnd"/>
      <w:r w:rsidRPr="00405AE2">
        <w:rPr>
          <w:rFonts w:ascii="Times New Roman" w:hAnsi="Times New Roman"/>
          <w:b/>
          <w:color w:val="000000"/>
          <w:sz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5"/>
        <w:gridCol w:w="4468"/>
        <w:gridCol w:w="1216"/>
        <w:gridCol w:w="1716"/>
        <w:gridCol w:w="1779"/>
        <w:gridCol w:w="1263"/>
        <w:gridCol w:w="2065"/>
      </w:tblGrid>
      <w:tr w:rsidR="003154E1" w:rsidRPr="00405AE2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r w:rsidRPr="00405AE2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4E1" w:rsidRPr="00405AE2" w:rsidRDefault="003154E1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4E1" w:rsidRPr="00405AE2" w:rsidRDefault="003154E1">
            <w:pPr>
              <w:rPr>
                <w:sz w:val="20"/>
              </w:rPr>
            </w:pP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405AE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4E1" w:rsidRPr="00405AE2" w:rsidRDefault="003154E1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54E1" w:rsidRPr="00405AE2" w:rsidRDefault="003154E1">
            <w:pPr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Геополитические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проблемы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Западная Европа. Общие черты и особенности природно-ресурсного капитала, населения и хозяйства стран </w:t>
            </w:r>
            <w:proofErr w:type="spellStart"/>
            <w:r w:rsidRPr="00405AE2">
              <w:rPr>
                <w:rFonts w:ascii="Times New Roman" w:hAnsi="Times New Roman"/>
                <w:color w:val="000000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Северная Европа: общие черты и особенности природно-ресурсного капитала, населения и хозяйства </w:t>
            </w:r>
            <w:proofErr w:type="spellStart"/>
            <w:r w:rsidRPr="00405AE2">
              <w:rPr>
                <w:rFonts w:ascii="Times New Roman" w:hAnsi="Times New Roman"/>
                <w:color w:val="000000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Южная Европа: общие черты и особенности природно-ресурсного капитала, населения и хозяйства </w:t>
            </w:r>
            <w:proofErr w:type="spellStart"/>
            <w:r w:rsidRPr="00405AE2">
              <w:rPr>
                <w:rFonts w:ascii="Times New Roman" w:hAnsi="Times New Roman"/>
                <w:color w:val="000000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Восточная Европа: общие черты и особенности природно-ресурсного капитала, населения и хозяйства </w:t>
            </w:r>
            <w:proofErr w:type="spellStart"/>
            <w:r w:rsidRPr="00405AE2">
              <w:rPr>
                <w:rFonts w:ascii="Times New Roman" w:hAnsi="Times New Roman"/>
                <w:color w:val="000000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Практическая работа "Сравнение по уровню социально-экономического развития стран различных </w:t>
            </w:r>
            <w:proofErr w:type="spellStart"/>
            <w:r w:rsidRPr="00405AE2">
              <w:rPr>
                <w:rFonts w:ascii="Times New Roman" w:hAnsi="Times New Roman"/>
                <w:color w:val="000000"/>
                <w:lang w:val="ru-RU"/>
              </w:rPr>
              <w:t>субрегионов</w:t>
            </w:r>
            <w:proofErr w:type="spellEnd"/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зарубежной Европы с использованием источников географической информации"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Зарубежная Азия: </w:t>
            </w:r>
            <w:proofErr w:type="gramStart"/>
            <w:r w:rsidRPr="00405AE2">
              <w:rPr>
                <w:rFonts w:ascii="Times New Roman" w:hAnsi="Times New Roman"/>
                <w:color w:val="000000"/>
                <w:lang w:val="ru-RU"/>
              </w:rPr>
              <w:t>состав ,</w:t>
            </w:r>
            <w:proofErr w:type="gramEnd"/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общая экономико-географическая характеристика. Юго-Западная Азия: общие черты и особенности </w:t>
            </w:r>
            <w:proofErr w:type="spellStart"/>
            <w:r w:rsidRPr="00405AE2">
              <w:rPr>
                <w:rFonts w:ascii="Times New Roman" w:hAnsi="Times New Roman"/>
                <w:color w:val="000000"/>
                <w:lang w:val="ru-RU"/>
              </w:rPr>
              <w:t>субрегиона</w:t>
            </w:r>
            <w:proofErr w:type="spellEnd"/>
            <w:r w:rsidRPr="00405AE2">
              <w:rPr>
                <w:rFonts w:ascii="Times New Roman" w:hAnsi="Times New Roman"/>
                <w:color w:val="000000"/>
                <w:lang w:val="ru-RU"/>
              </w:rPr>
              <w:t>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Южная Азия. Индия: общая экономико-географическая характеристика.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Современные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</w:t>
            </w:r>
            <w:proofErr w:type="spellStart"/>
            <w:r w:rsidRPr="00405AE2">
              <w:rPr>
                <w:rFonts w:ascii="Times New Roman" w:hAnsi="Times New Roman"/>
                <w:color w:val="000000"/>
                <w:lang w:val="ru-RU"/>
              </w:rPr>
              <w:t>субрегиона</w:t>
            </w:r>
            <w:proofErr w:type="spellEnd"/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Современные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Юго-Восточная Азия: общие черты и особенности природно-ресурсного капитала, населения и хозяйства </w:t>
            </w:r>
            <w:proofErr w:type="spellStart"/>
            <w:r w:rsidRPr="00405AE2">
              <w:rPr>
                <w:rFonts w:ascii="Times New Roman" w:hAnsi="Times New Roman"/>
                <w:color w:val="000000"/>
                <w:lang w:val="ru-RU"/>
              </w:rPr>
              <w:t>субрегиона</w:t>
            </w:r>
            <w:proofErr w:type="spellEnd"/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Современные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Восточная Азия. Китай: общая экономико-географическая характеристика. Современные проблемы. Практическая работа "Сравнение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Восточная Азия. Япония: общая экономико-географическая характеристика.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Современные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Резервный урок. Обобщение по темам: Зарубежная Европа.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Зарубежная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Азия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Америка: </w:t>
            </w:r>
            <w:proofErr w:type="spellStart"/>
            <w:r w:rsidRPr="00405AE2">
              <w:rPr>
                <w:rFonts w:ascii="Times New Roman" w:hAnsi="Times New Roman"/>
                <w:color w:val="000000"/>
                <w:lang w:val="ru-RU"/>
              </w:rPr>
              <w:t>субрегионы</w:t>
            </w:r>
            <w:proofErr w:type="spellEnd"/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США и Канада, Латинская Америка: общая экономико-географическая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proofErr w:type="spellStart"/>
            <w:r w:rsidRPr="00405AE2">
              <w:rPr>
                <w:rFonts w:ascii="Times New Roman" w:hAnsi="Times New Roman"/>
                <w:color w:val="000000"/>
                <w:lang w:val="ru-RU"/>
              </w:rPr>
              <w:t>Субрегионы</w:t>
            </w:r>
            <w:proofErr w:type="spellEnd"/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Америки. Особенности природно-ресурсного капитала, </w:t>
            </w:r>
            <w:proofErr w:type="spellStart"/>
            <w:r w:rsidRPr="00405AE2">
              <w:rPr>
                <w:rFonts w:ascii="Times New Roman" w:hAnsi="Times New Roman"/>
                <w:color w:val="000000"/>
                <w:lang w:val="ru-RU"/>
              </w:rPr>
              <w:t>населенизя</w:t>
            </w:r>
            <w:proofErr w:type="spellEnd"/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и хозяйства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Бразилия: особенности ЭГП, природно-ресурсного капитала, населения и хозяйства, современные проблемы. Практическая работа "Особенности территориальной структуры хозяйства Канады и Бразилии на основе анализа географических карт"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Африка: состав, общая экономико-географическая характеристика. Особенности. Экономические и социальные проблемы 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Западная Африка, Центральная Африка, Восточная Африка. Особенности стран региона. 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Резервный урок. Обобщающее повторение по темам: Америка, Африка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Австралия и Океания: особенности ГП Австралийский Союз: главные факторы размещения населения и развития </w:t>
            </w:r>
            <w:proofErr w:type="gramStart"/>
            <w:r w:rsidRPr="00405AE2">
              <w:rPr>
                <w:rFonts w:ascii="Times New Roman" w:hAnsi="Times New Roman"/>
                <w:color w:val="000000"/>
                <w:lang w:val="ru-RU"/>
              </w:rPr>
              <w:t>хозяйства .</w:t>
            </w:r>
            <w:proofErr w:type="gramEnd"/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405AE2">
              <w:rPr>
                <w:rFonts w:ascii="Times New Roman" w:hAnsi="Times New Roman"/>
                <w:color w:val="000000"/>
              </w:rPr>
              <w:t>Место</w:t>
            </w:r>
            <w:proofErr w:type="spellEnd"/>
            <w:r w:rsidRPr="00405AE2">
              <w:rPr>
                <w:rFonts w:ascii="Times New Roman" w:hAnsi="Times New Roman"/>
                <w:color w:val="000000"/>
              </w:rPr>
              <w:t xml:space="preserve">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Океания: особенности природных ресурсов, населения и </w:t>
            </w:r>
            <w:proofErr w:type="spellStart"/>
            <w:r w:rsidRPr="00405AE2">
              <w:rPr>
                <w:rFonts w:ascii="Times New Roman" w:hAnsi="Times New Roman"/>
                <w:color w:val="000000"/>
                <w:lang w:val="ru-RU"/>
              </w:rPr>
              <w:t>хозяйства.Место</w:t>
            </w:r>
            <w:proofErr w:type="spellEnd"/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Особенности интеграции России в мировое сообщество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Географические аспекты решения внешнеэкономических и внешнеполитических задач развития экономики России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Практическая работа по теме "Изменение направления международных экономических связей России в новых экономических условиях"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lastRenderedPageBreak/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Взаимосвязь глобальных проблем и проблем 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spacing w:after="0"/>
              <w:ind w:left="135"/>
              <w:rPr>
                <w:sz w:val="20"/>
              </w:rPr>
            </w:pPr>
          </w:p>
        </w:tc>
      </w:tr>
      <w:tr w:rsidR="003154E1" w:rsidRPr="00405A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rPr>
                <w:sz w:val="20"/>
                <w:lang w:val="ru-RU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05AE2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154E1" w:rsidRPr="00405AE2" w:rsidRDefault="00C94BED">
            <w:pPr>
              <w:spacing w:after="0"/>
              <w:ind w:left="135"/>
              <w:jc w:val="center"/>
              <w:rPr>
                <w:sz w:val="20"/>
              </w:rPr>
            </w:pPr>
            <w:r w:rsidRPr="00405AE2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54E1" w:rsidRPr="00405AE2" w:rsidRDefault="003154E1">
            <w:pPr>
              <w:rPr>
                <w:sz w:val="20"/>
              </w:rPr>
            </w:pPr>
          </w:p>
        </w:tc>
      </w:tr>
    </w:tbl>
    <w:p w:rsidR="003154E1" w:rsidRPr="00405AE2" w:rsidRDefault="003154E1">
      <w:pPr>
        <w:rPr>
          <w:sz w:val="20"/>
        </w:rPr>
        <w:sectPr w:rsidR="003154E1" w:rsidRPr="00405A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4E1" w:rsidRPr="00405AE2" w:rsidRDefault="003154E1">
      <w:pPr>
        <w:rPr>
          <w:sz w:val="20"/>
        </w:rPr>
        <w:sectPr w:rsidR="003154E1" w:rsidRPr="00405A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54E1" w:rsidRPr="00405AE2" w:rsidRDefault="00C94BED">
      <w:pPr>
        <w:spacing w:after="0"/>
        <w:ind w:left="120"/>
        <w:rPr>
          <w:sz w:val="20"/>
        </w:rPr>
      </w:pPr>
      <w:bookmarkStart w:id="11" w:name="block-3922712"/>
      <w:bookmarkEnd w:id="10"/>
      <w:r w:rsidRPr="00405AE2">
        <w:rPr>
          <w:rFonts w:ascii="Times New Roman" w:hAnsi="Times New Roman"/>
          <w:b/>
          <w:color w:val="000000"/>
          <w:sz w:val="24"/>
        </w:rPr>
        <w:lastRenderedPageBreak/>
        <w:t>УЧЕБНО-МЕТОДИЧЕСКОЕ ОБЕСПЕЧЕНИЕ ОБРАЗОВАТЕЛЬНОГО ПРОЦЕССА</w:t>
      </w:r>
    </w:p>
    <w:p w:rsidR="003154E1" w:rsidRPr="00405AE2" w:rsidRDefault="00C94BED">
      <w:pPr>
        <w:spacing w:after="0" w:line="480" w:lineRule="auto"/>
        <w:ind w:left="120"/>
        <w:rPr>
          <w:sz w:val="20"/>
        </w:rPr>
      </w:pPr>
      <w:r w:rsidRPr="00405AE2">
        <w:rPr>
          <w:rFonts w:ascii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3154E1" w:rsidRPr="00405AE2" w:rsidRDefault="00C94BED">
      <w:pPr>
        <w:spacing w:after="0" w:line="480" w:lineRule="auto"/>
        <w:ind w:left="120"/>
        <w:rPr>
          <w:sz w:val="20"/>
        </w:rPr>
      </w:pPr>
      <w:r w:rsidRPr="00405AE2">
        <w:rPr>
          <w:rFonts w:ascii="Times New Roman" w:hAnsi="Times New Roman"/>
          <w:color w:val="000000"/>
          <w:sz w:val="24"/>
        </w:rPr>
        <w:t>​‌‌​</w:t>
      </w:r>
    </w:p>
    <w:p w:rsidR="003154E1" w:rsidRPr="00405AE2" w:rsidRDefault="00C94BED">
      <w:pPr>
        <w:spacing w:after="0" w:line="480" w:lineRule="auto"/>
        <w:ind w:left="120"/>
        <w:rPr>
          <w:sz w:val="20"/>
        </w:rPr>
      </w:pPr>
      <w:r w:rsidRPr="00405AE2">
        <w:rPr>
          <w:rFonts w:ascii="Times New Roman" w:hAnsi="Times New Roman"/>
          <w:color w:val="000000"/>
          <w:sz w:val="24"/>
        </w:rPr>
        <w:t>​‌‌</w:t>
      </w:r>
    </w:p>
    <w:p w:rsidR="003154E1" w:rsidRPr="00405AE2" w:rsidRDefault="00C94BED">
      <w:pPr>
        <w:spacing w:after="0"/>
        <w:ind w:left="120"/>
        <w:rPr>
          <w:sz w:val="20"/>
        </w:rPr>
      </w:pPr>
      <w:r w:rsidRPr="00405AE2">
        <w:rPr>
          <w:rFonts w:ascii="Times New Roman" w:hAnsi="Times New Roman"/>
          <w:color w:val="000000"/>
          <w:sz w:val="24"/>
        </w:rPr>
        <w:t>​</w:t>
      </w:r>
    </w:p>
    <w:p w:rsidR="003154E1" w:rsidRPr="00405AE2" w:rsidRDefault="00C94BED">
      <w:pPr>
        <w:spacing w:after="0" w:line="480" w:lineRule="auto"/>
        <w:ind w:left="120"/>
        <w:rPr>
          <w:sz w:val="20"/>
        </w:rPr>
      </w:pPr>
      <w:r w:rsidRPr="00405AE2">
        <w:rPr>
          <w:rFonts w:ascii="Times New Roman" w:hAnsi="Times New Roman"/>
          <w:b/>
          <w:color w:val="000000"/>
          <w:sz w:val="24"/>
        </w:rPr>
        <w:t>МЕТОДИЧЕСКИЕ МАТЕРИАЛЫ ДЛЯ УЧИТЕЛЯ</w:t>
      </w:r>
    </w:p>
    <w:p w:rsidR="003154E1" w:rsidRPr="00405AE2" w:rsidRDefault="00C94BED">
      <w:pPr>
        <w:spacing w:after="0" w:line="480" w:lineRule="auto"/>
        <w:ind w:left="120"/>
        <w:rPr>
          <w:sz w:val="20"/>
        </w:rPr>
      </w:pPr>
      <w:r w:rsidRPr="00405AE2">
        <w:rPr>
          <w:rFonts w:ascii="Times New Roman" w:hAnsi="Times New Roman"/>
          <w:color w:val="000000"/>
          <w:sz w:val="24"/>
        </w:rPr>
        <w:t>​‌‌​</w:t>
      </w:r>
    </w:p>
    <w:p w:rsidR="003154E1" w:rsidRPr="00405AE2" w:rsidRDefault="003154E1">
      <w:pPr>
        <w:spacing w:after="0"/>
        <w:ind w:left="120"/>
        <w:rPr>
          <w:sz w:val="20"/>
        </w:rPr>
      </w:pPr>
    </w:p>
    <w:p w:rsidR="003154E1" w:rsidRPr="00405AE2" w:rsidRDefault="00C94BED">
      <w:pPr>
        <w:spacing w:after="0" w:line="480" w:lineRule="auto"/>
        <w:ind w:left="120"/>
        <w:rPr>
          <w:sz w:val="20"/>
          <w:lang w:val="ru-RU"/>
        </w:rPr>
      </w:pPr>
      <w:r w:rsidRPr="00405AE2">
        <w:rPr>
          <w:rFonts w:ascii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3154E1" w:rsidRPr="00405AE2" w:rsidRDefault="00C94BED">
      <w:pPr>
        <w:spacing w:after="0" w:line="480" w:lineRule="auto"/>
        <w:ind w:left="120"/>
        <w:rPr>
          <w:sz w:val="20"/>
        </w:rPr>
      </w:pPr>
      <w:r w:rsidRPr="00405AE2">
        <w:rPr>
          <w:rFonts w:ascii="Times New Roman" w:hAnsi="Times New Roman"/>
          <w:color w:val="000000"/>
          <w:sz w:val="24"/>
        </w:rPr>
        <w:t>​</w:t>
      </w:r>
      <w:r w:rsidRPr="00405AE2">
        <w:rPr>
          <w:rFonts w:ascii="Times New Roman" w:hAnsi="Times New Roman"/>
          <w:color w:val="333333"/>
          <w:sz w:val="24"/>
        </w:rPr>
        <w:t>​‌‌</w:t>
      </w:r>
      <w:r w:rsidRPr="00405AE2">
        <w:rPr>
          <w:rFonts w:ascii="Times New Roman" w:hAnsi="Times New Roman"/>
          <w:color w:val="000000"/>
          <w:sz w:val="24"/>
        </w:rPr>
        <w:t>​</w:t>
      </w:r>
    </w:p>
    <w:p w:rsidR="003154E1" w:rsidRPr="00405AE2" w:rsidRDefault="003154E1">
      <w:pPr>
        <w:rPr>
          <w:sz w:val="20"/>
        </w:rPr>
        <w:sectPr w:rsidR="003154E1" w:rsidRPr="00405AE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94BED" w:rsidRPr="00405AE2" w:rsidRDefault="00C94BED">
      <w:pPr>
        <w:rPr>
          <w:sz w:val="20"/>
        </w:rPr>
      </w:pPr>
    </w:p>
    <w:sectPr w:rsidR="00C94BED" w:rsidRPr="00405A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239B6"/>
    <w:multiLevelType w:val="multilevel"/>
    <w:tmpl w:val="5268D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9E71E8"/>
    <w:multiLevelType w:val="multilevel"/>
    <w:tmpl w:val="48429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D831FE"/>
    <w:multiLevelType w:val="multilevel"/>
    <w:tmpl w:val="2474BA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7A6706"/>
    <w:multiLevelType w:val="multilevel"/>
    <w:tmpl w:val="5A3AD6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C20859"/>
    <w:multiLevelType w:val="multilevel"/>
    <w:tmpl w:val="DDCA3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6664A8"/>
    <w:multiLevelType w:val="multilevel"/>
    <w:tmpl w:val="7DE05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F609FF"/>
    <w:multiLevelType w:val="multilevel"/>
    <w:tmpl w:val="73680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2F5A21"/>
    <w:multiLevelType w:val="multilevel"/>
    <w:tmpl w:val="E73C73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0134DD"/>
    <w:multiLevelType w:val="multilevel"/>
    <w:tmpl w:val="843C8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1F32D3"/>
    <w:multiLevelType w:val="multilevel"/>
    <w:tmpl w:val="13EC9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4344CC"/>
    <w:multiLevelType w:val="multilevel"/>
    <w:tmpl w:val="0EF67A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917F88"/>
    <w:multiLevelType w:val="multilevel"/>
    <w:tmpl w:val="D7FA51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C13210"/>
    <w:multiLevelType w:val="multilevel"/>
    <w:tmpl w:val="AF4ED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685570"/>
    <w:multiLevelType w:val="multilevel"/>
    <w:tmpl w:val="C34E0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DA072C"/>
    <w:multiLevelType w:val="multilevel"/>
    <w:tmpl w:val="9F62F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322153"/>
    <w:multiLevelType w:val="multilevel"/>
    <w:tmpl w:val="27E619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DC7791"/>
    <w:multiLevelType w:val="multilevel"/>
    <w:tmpl w:val="7B56F2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0"/>
  </w:num>
  <w:num w:numId="5">
    <w:abstractNumId w:val="4"/>
  </w:num>
  <w:num w:numId="6">
    <w:abstractNumId w:val="10"/>
  </w:num>
  <w:num w:numId="7">
    <w:abstractNumId w:val="3"/>
  </w:num>
  <w:num w:numId="8">
    <w:abstractNumId w:val="9"/>
  </w:num>
  <w:num w:numId="9">
    <w:abstractNumId w:val="12"/>
  </w:num>
  <w:num w:numId="10">
    <w:abstractNumId w:val="6"/>
  </w:num>
  <w:num w:numId="11">
    <w:abstractNumId w:val="13"/>
  </w:num>
  <w:num w:numId="12">
    <w:abstractNumId w:val="16"/>
  </w:num>
  <w:num w:numId="13">
    <w:abstractNumId w:val="5"/>
  </w:num>
  <w:num w:numId="14">
    <w:abstractNumId w:val="15"/>
  </w:num>
  <w:num w:numId="15">
    <w:abstractNumId w:val="11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E1"/>
    <w:rsid w:val="003154E1"/>
    <w:rsid w:val="00405AE2"/>
    <w:rsid w:val="0072255D"/>
    <w:rsid w:val="00C94BED"/>
    <w:rsid w:val="00ED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C6953-E47E-4E0F-BD71-1D69269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9108</Words>
  <Characters>51917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Шамиль</cp:lastModifiedBy>
  <cp:revision>4</cp:revision>
  <dcterms:created xsi:type="dcterms:W3CDTF">2023-08-19T19:37:00Z</dcterms:created>
  <dcterms:modified xsi:type="dcterms:W3CDTF">2023-08-24T07:52:00Z</dcterms:modified>
</cp:coreProperties>
</file>