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6EF" w:rsidRPr="005F6CC7" w:rsidRDefault="00C30225">
      <w:pPr>
        <w:spacing w:after="0" w:line="408" w:lineRule="auto"/>
        <w:ind w:left="120"/>
        <w:jc w:val="center"/>
        <w:rPr>
          <w:lang w:val="ru-RU"/>
        </w:rPr>
      </w:pPr>
      <w:bookmarkStart w:id="0" w:name="block-3138135"/>
      <w:r w:rsidRPr="005F6CC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256EF" w:rsidRPr="005F6CC7" w:rsidRDefault="00C30225">
      <w:pPr>
        <w:spacing w:after="0" w:line="408" w:lineRule="auto"/>
        <w:ind w:left="120"/>
        <w:jc w:val="center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256EF" w:rsidRPr="005F6CC7" w:rsidRDefault="00C30225">
      <w:pPr>
        <w:spacing w:after="0" w:line="408" w:lineRule="auto"/>
        <w:ind w:left="120"/>
        <w:jc w:val="center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5F6CC7">
        <w:rPr>
          <w:rFonts w:ascii="Times New Roman" w:hAnsi="Times New Roman"/>
          <w:b/>
          <w:color w:val="000000"/>
          <w:sz w:val="28"/>
          <w:lang w:val="ru-RU"/>
        </w:rPr>
        <w:t>МО"Чародинский район"</w:t>
      </w:r>
      <w:bookmarkEnd w:id="2"/>
      <w:r w:rsidRPr="005F6CC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F6CC7">
        <w:rPr>
          <w:rFonts w:ascii="Times New Roman" w:hAnsi="Times New Roman"/>
          <w:color w:val="000000"/>
          <w:sz w:val="28"/>
          <w:lang w:val="ru-RU"/>
        </w:rPr>
        <w:t>​</w:t>
      </w:r>
    </w:p>
    <w:p w:rsidR="00D256EF" w:rsidRPr="005F6CC7" w:rsidRDefault="00C30225" w:rsidP="005F6CC7">
      <w:pPr>
        <w:spacing w:after="0" w:line="408" w:lineRule="auto"/>
        <w:ind w:left="120"/>
        <w:jc w:val="center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МКОУ "Магарская СОШ"</w:t>
      </w:r>
    </w:p>
    <w:p w:rsidR="00D256EF" w:rsidRPr="005F6CC7" w:rsidRDefault="00D256EF">
      <w:pPr>
        <w:spacing w:after="0"/>
        <w:ind w:left="120"/>
        <w:rPr>
          <w:lang w:val="ru-RU"/>
        </w:rPr>
      </w:pPr>
    </w:p>
    <w:p w:rsidR="00D256EF" w:rsidRPr="005F6CC7" w:rsidRDefault="00D256E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F6CC7" w:rsidTr="000D4161">
        <w:tc>
          <w:tcPr>
            <w:tcW w:w="3114" w:type="dxa"/>
          </w:tcPr>
          <w:p w:rsidR="00C53FFE" w:rsidRPr="0040209D" w:rsidRDefault="00C3022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3022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C3022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3022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Х.А.</w:t>
            </w:r>
          </w:p>
          <w:p w:rsidR="004E6975" w:rsidRDefault="00C3022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F4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0F4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Start"/>
            <w:r w:rsidRPr="005F6C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F4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="000F4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302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3022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3022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3022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3022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Х.А.</w:t>
            </w:r>
          </w:p>
          <w:p w:rsidR="004E6975" w:rsidRDefault="00C3022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F4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F4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F4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[2023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302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3022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3022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3022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3022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</w:p>
          <w:p w:rsidR="000E6D86" w:rsidRDefault="00C3022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F4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F4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F4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="000F4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bookmarkStart w:id="3" w:name="_GoBack"/>
            <w:bookmarkEnd w:id="3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302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56EF" w:rsidRPr="005F6CC7" w:rsidRDefault="00D256EF">
      <w:pPr>
        <w:spacing w:after="0"/>
        <w:ind w:left="120"/>
        <w:rPr>
          <w:lang w:val="ru-RU"/>
        </w:rPr>
      </w:pPr>
    </w:p>
    <w:p w:rsidR="00D256EF" w:rsidRPr="005F6CC7" w:rsidRDefault="00C30225">
      <w:pPr>
        <w:spacing w:after="0"/>
        <w:ind w:left="120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‌</w:t>
      </w:r>
    </w:p>
    <w:p w:rsidR="00D256EF" w:rsidRPr="005F6CC7" w:rsidRDefault="00D256EF">
      <w:pPr>
        <w:spacing w:after="0"/>
        <w:ind w:left="120"/>
        <w:rPr>
          <w:lang w:val="ru-RU"/>
        </w:rPr>
      </w:pPr>
    </w:p>
    <w:p w:rsidR="00D256EF" w:rsidRPr="005F6CC7" w:rsidRDefault="00D256EF">
      <w:pPr>
        <w:spacing w:after="0"/>
        <w:ind w:left="120"/>
        <w:rPr>
          <w:lang w:val="ru-RU"/>
        </w:rPr>
      </w:pPr>
    </w:p>
    <w:p w:rsidR="00D256EF" w:rsidRPr="005F6CC7" w:rsidRDefault="00D256EF">
      <w:pPr>
        <w:spacing w:after="0"/>
        <w:ind w:left="120"/>
        <w:rPr>
          <w:lang w:val="ru-RU"/>
        </w:rPr>
      </w:pPr>
    </w:p>
    <w:p w:rsidR="00D256EF" w:rsidRPr="005F6CC7" w:rsidRDefault="00C30225">
      <w:pPr>
        <w:spacing w:after="0" w:line="408" w:lineRule="auto"/>
        <w:ind w:left="120"/>
        <w:jc w:val="center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РАБОЧАЯ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ПРОГРАММА</w:t>
      </w:r>
    </w:p>
    <w:p w:rsidR="00D256EF" w:rsidRPr="005F6CC7" w:rsidRDefault="00C30225">
      <w:pPr>
        <w:spacing w:after="0" w:line="408" w:lineRule="auto"/>
        <w:ind w:left="120"/>
        <w:jc w:val="center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447806)</w:t>
      </w:r>
    </w:p>
    <w:p w:rsidR="00D256EF" w:rsidRPr="005F6CC7" w:rsidRDefault="00D256EF">
      <w:pPr>
        <w:spacing w:after="0"/>
        <w:ind w:left="120"/>
        <w:jc w:val="center"/>
        <w:rPr>
          <w:lang w:val="ru-RU"/>
        </w:rPr>
      </w:pPr>
    </w:p>
    <w:p w:rsidR="00D256EF" w:rsidRPr="005F6CC7" w:rsidRDefault="00C30225">
      <w:pPr>
        <w:spacing w:after="0" w:line="408" w:lineRule="auto"/>
        <w:ind w:left="120"/>
        <w:jc w:val="center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D256EF" w:rsidRPr="005F6CC7" w:rsidRDefault="00C30225">
      <w:pPr>
        <w:spacing w:after="0" w:line="408" w:lineRule="auto"/>
        <w:ind w:left="120"/>
        <w:jc w:val="center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256EF" w:rsidRPr="005F6CC7" w:rsidRDefault="00D256EF">
      <w:pPr>
        <w:spacing w:after="0"/>
        <w:ind w:left="120"/>
        <w:jc w:val="center"/>
        <w:rPr>
          <w:lang w:val="ru-RU"/>
        </w:rPr>
      </w:pPr>
    </w:p>
    <w:p w:rsidR="00D256EF" w:rsidRPr="005F6CC7" w:rsidRDefault="00D256EF">
      <w:pPr>
        <w:spacing w:after="0"/>
        <w:ind w:left="120"/>
        <w:jc w:val="center"/>
        <w:rPr>
          <w:lang w:val="ru-RU"/>
        </w:rPr>
      </w:pPr>
    </w:p>
    <w:p w:rsidR="00D256EF" w:rsidRPr="005F6CC7" w:rsidRDefault="00D256EF">
      <w:pPr>
        <w:spacing w:after="0"/>
        <w:ind w:left="120"/>
        <w:jc w:val="center"/>
        <w:rPr>
          <w:lang w:val="ru-RU"/>
        </w:rPr>
      </w:pPr>
    </w:p>
    <w:p w:rsidR="00D256EF" w:rsidRPr="005F6CC7" w:rsidRDefault="00D256EF">
      <w:pPr>
        <w:spacing w:after="0"/>
        <w:ind w:left="120"/>
        <w:jc w:val="center"/>
        <w:rPr>
          <w:lang w:val="ru-RU"/>
        </w:rPr>
      </w:pPr>
    </w:p>
    <w:p w:rsidR="00D256EF" w:rsidRPr="005F6CC7" w:rsidRDefault="00D256EF">
      <w:pPr>
        <w:spacing w:after="0"/>
        <w:ind w:left="120"/>
        <w:jc w:val="center"/>
        <w:rPr>
          <w:lang w:val="ru-RU"/>
        </w:rPr>
      </w:pPr>
    </w:p>
    <w:p w:rsidR="00D256EF" w:rsidRPr="005F6CC7" w:rsidRDefault="00D256EF">
      <w:pPr>
        <w:spacing w:after="0"/>
        <w:ind w:left="120"/>
        <w:jc w:val="center"/>
        <w:rPr>
          <w:lang w:val="ru-RU"/>
        </w:rPr>
      </w:pPr>
    </w:p>
    <w:p w:rsidR="00D256EF" w:rsidRPr="005F6CC7" w:rsidRDefault="00D256EF">
      <w:pPr>
        <w:spacing w:after="0"/>
        <w:ind w:left="120"/>
        <w:jc w:val="center"/>
        <w:rPr>
          <w:lang w:val="ru-RU"/>
        </w:rPr>
      </w:pPr>
    </w:p>
    <w:p w:rsidR="00D256EF" w:rsidRPr="005F6CC7" w:rsidRDefault="00D256EF">
      <w:pPr>
        <w:spacing w:after="0"/>
        <w:ind w:left="120"/>
        <w:jc w:val="center"/>
        <w:rPr>
          <w:lang w:val="ru-RU"/>
        </w:rPr>
      </w:pPr>
    </w:p>
    <w:p w:rsidR="00D256EF" w:rsidRPr="005F6CC7" w:rsidRDefault="00D256EF">
      <w:pPr>
        <w:spacing w:after="0"/>
        <w:ind w:left="120"/>
        <w:jc w:val="center"/>
        <w:rPr>
          <w:lang w:val="ru-RU"/>
        </w:rPr>
      </w:pPr>
    </w:p>
    <w:p w:rsidR="00D256EF" w:rsidRPr="005F6CC7" w:rsidRDefault="00D256EF">
      <w:pPr>
        <w:spacing w:after="0"/>
        <w:ind w:left="120"/>
        <w:jc w:val="center"/>
        <w:rPr>
          <w:lang w:val="ru-RU"/>
        </w:rPr>
      </w:pPr>
    </w:p>
    <w:p w:rsidR="00D256EF" w:rsidRPr="005F6CC7" w:rsidRDefault="005F6CC7" w:rsidP="005F6CC7">
      <w:pPr>
        <w:spacing w:after="0"/>
        <w:rPr>
          <w:lang w:val="ru-RU"/>
        </w:rPr>
      </w:pPr>
      <w:bookmarkStart w:id="4" w:name="f4f51048-cb84-4c82-af6a-284ffbd4033b"/>
      <w:r>
        <w:rPr>
          <w:lang w:val="ru-RU"/>
        </w:rPr>
        <w:t xml:space="preserve">                                                                       </w:t>
      </w:r>
      <w:r w:rsidR="00C30225" w:rsidRPr="005F6CC7">
        <w:rPr>
          <w:rFonts w:ascii="Times New Roman" w:hAnsi="Times New Roman"/>
          <w:b/>
          <w:color w:val="000000"/>
          <w:sz w:val="28"/>
          <w:lang w:val="ru-RU"/>
        </w:rPr>
        <w:t>с.Магар</w:t>
      </w:r>
      <w:bookmarkEnd w:id="4"/>
      <w:r w:rsidR="00C30225"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="00C30225" w:rsidRPr="005F6CC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="00C30225" w:rsidRPr="005F6CC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C30225" w:rsidRPr="005F6CC7">
        <w:rPr>
          <w:rFonts w:ascii="Times New Roman" w:hAnsi="Times New Roman"/>
          <w:color w:val="000000"/>
          <w:sz w:val="28"/>
          <w:lang w:val="ru-RU"/>
        </w:rPr>
        <w:t>​</w:t>
      </w:r>
    </w:p>
    <w:p w:rsidR="00D256EF" w:rsidRPr="005F6CC7" w:rsidRDefault="00D256EF">
      <w:pPr>
        <w:spacing w:after="0"/>
        <w:ind w:left="120"/>
        <w:rPr>
          <w:lang w:val="ru-RU"/>
        </w:rPr>
      </w:pPr>
    </w:p>
    <w:p w:rsidR="00D256EF" w:rsidRPr="005F6CC7" w:rsidRDefault="00D256EF">
      <w:pPr>
        <w:rPr>
          <w:lang w:val="ru-RU"/>
        </w:rPr>
        <w:sectPr w:rsidR="00D256EF" w:rsidRPr="005F6CC7">
          <w:pgSz w:w="11906" w:h="16383"/>
          <w:pgMar w:top="1134" w:right="850" w:bottom="1134" w:left="1701" w:header="720" w:footer="720" w:gutter="0"/>
          <w:cols w:space="720"/>
        </w:sect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bookmarkStart w:id="6" w:name="block-3138141"/>
      <w:bookmarkEnd w:id="0"/>
      <w:r w:rsidRPr="005F6C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5F6CC7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5F6CC7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5F6CC7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D256EF" w:rsidRDefault="00C3022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D256EF" w:rsidRPr="005F6CC7" w:rsidRDefault="00C302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D256EF" w:rsidRPr="005F6CC7" w:rsidRDefault="00C30225">
      <w:pPr>
        <w:numPr>
          <w:ilvl w:val="0"/>
          <w:numId w:val="1"/>
        </w:numPr>
        <w:spacing w:after="0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 w:rsidRPr="005F6CC7"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:rsidR="00D256EF" w:rsidRPr="005F6CC7" w:rsidRDefault="00C302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5F6CC7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:rsidR="00D256EF" w:rsidRPr="005F6CC7" w:rsidRDefault="00C302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и настоящего, рассматривать события в соответств</w:t>
      </w:r>
      <w:r w:rsidRPr="005F6CC7">
        <w:rPr>
          <w:rFonts w:ascii="Times New Roman" w:hAnsi="Times New Roman"/>
          <w:color w:val="000000"/>
          <w:sz w:val="28"/>
          <w:lang w:val="ru-RU"/>
        </w:rPr>
        <w:t>ии с принципом историзма, в их динамике, взаимосвязи и взаимообусловленности;</w:t>
      </w:r>
    </w:p>
    <w:p w:rsidR="00D256EF" w:rsidRPr="005F6CC7" w:rsidRDefault="00C302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Default="00C30225">
      <w:pPr>
        <w:spacing w:after="0" w:line="264" w:lineRule="auto"/>
        <w:ind w:left="120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D256EF" w:rsidRDefault="00D256EF">
      <w:pPr>
        <w:sectPr w:rsidR="00D256EF">
          <w:pgSz w:w="11906" w:h="16383"/>
          <w:pgMar w:top="1134" w:right="850" w:bottom="1134" w:left="1701" w:header="720" w:footer="720" w:gutter="0"/>
          <w:cols w:space="720"/>
        </w:sect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bookmarkStart w:id="7" w:name="block-3138139"/>
      <w:bookmarkEnd w:id="6"/>
      <w:r w:rsidRPr="005F6C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</w:t>
      </w:r>
      <w:r w:rsidRPr="005F6CC7">
        <w:rPr>
          <w:rFonts w:ascii="Times New Roman" w:hAnsi="Times New Roman"/>
          <w:color w:val="000000"/>
          <w:sz w:val="28"/>
          <w:lang w:val="ru-RU"/>
        </w:rPr>
        <w:t>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 w:rsidRPr="005F6CC7">
        <w:rPr>
          <w:rFonts w:ascii="Times New Roman" w:hAnsi="Times New Roman"/>
          <w:color w:val="000000"/>
          <w:sz w:val="28"/>
          <w:lang w:val="ru-RU"/>
        </w:rPr>
        <w:t>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Природа Египта</w:t>
      </w:r>
      <w:r w:rsidRPr="005F6CC7">
        <w:rPr>
          <w:rFonts w:ascii="Times New Roman" w:hAnsi="Times New Roman"/>
          <w:color w:val="000000"/>
          <w:sz w:val="28"/>
          <w:lang w:val="ru-RU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Отношения Египта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>.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>Искусство Древнего Египта (архитектура, рельефы, фрески).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Месопотамии (Междуречья). Занятия населения. </w:t>
      </w:r>
      <w:r w:rsidRPr="005F6CC7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Мифы и сказания.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5F6CC7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Усиление Новов</w:t>
      </w:r>
      <w:r w:rsidRPr="005F6CC7">
        <w:rPr>
          <w:rFonts w:ascii="Times New Roman" w:hAnsi="Times New Roman"/>
          <w:color w:val="000000"/>
          <w:sz w:val="28"/>
          <w:lang w:val="ru-RU"/>
        </w:rPr>
        <w:t>авилонского царства. Легендарные памятники города Вавилона.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</w:t>
      </w:r>
      <w:r w:rsidRPr="005F6CC7">
        <w:rPr>
          <w:rFonts w:ascii="Times New Roman" w:hAnsi="Times New Roman"/>
          <w:color w:val="000000"/>
          <w:sz w:val="28"/>
          <w:lang w:val="ru-RU"/>
        </w:rPr>
        <w:t>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>. Расширение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территории державы. Государственное устройство. Центр и сатрапии, управление империей. Религия персов.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Маурьев. </w:t>
      </w:r>
      <w:r>
        <w:rPr>
          <w:rFonts w:ascii="Times New Roman" w:hAnsi="Times New Roman"/>
          <w:color w:val="000000"/>
          <w:sz w:val="28"/>
        </w:rPr>
        <w:t xml:space="preserve">Государство Гуптов. Общественное устройство, варны. </w:t>
      </w:r>
      <w:r w:rsidRPr="005F6CC7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Древ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ний Китай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</w:t>
      </w:r>
      <w:r w:rsidRPr="005F6CC7">
        <w:rPr>
          <w:rFonts w:ascii="Times New Roman" w:hAnsi="Times New Roman"/>
          <w:color w:val="000000"/>
          <w:sz w:val="28"/>
          <w:lang w:val="ru-RU"/>
        </w:rPr>
        <w:t>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>
        <w:rPr>
          <w:rFonts w:ascii="Times New Roman" w:hAnsi="Times New Roman"/>
          <w:b/>
          <w:color w:val="000000"/>
          <w:sz w:val="28"/>
        </w:rPr>
        <w:t>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Природные условия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Подъ</w:t>
      </w:r>
      <w:r w:rsidRPr="005F6CC7">
        <w:rPr>
          <w:rFonts w:ascii="Times New Roman" w:hAnsi="Times New Roman"/>
          <w:color w:val="000000"/>
          <w:sz w:val="28"/>
          <w:lang w:val="ru-RU"/>
        </w:rPr>
        <w:t>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</w:t>
      </w:r>
      <w:r w:rsidRPr="005F6CC7">
        <w:rPr>
          <w:rFonts w:ascii="Times New Roman" w:hAnsi="Times New Roman"/>
          <w:color w:val="000000"/>
          <w:sz w:val="28"/>
          <w:lang w:val="ru-RU"/>
        </w:rPr>
        <w:t>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а; Фемистокл. Битва при Фермопилах. Захват персами Аттики. Победы греков в Саламинском сражении, при Платеях и Микале. </w:t>
      </w:r>
      <w:r>
        <w:rPr>
          <w:rFonts w:ascii="Times New Roman" w:hAnsi="Times New Roman"/>
          <w:color w:val="000000"/>
          <w:sz w:val="28"/>
        </w:rPr>
        <w:t>Итоги греко-персидских войн.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</w:t>
      </w:r>
      <w:r w:rsidRPr="005F6CC7">
        <w:rPr>
          <w:rFonts w:ascii="Times New Roman" w:hAnsi="Times New Roman"/>
          <w:color w:val="000000"/>
          <w:sz w:val="28"/>
          <w:lang w:val="ru-RU"/>
        </w:rPr>
        <w:t>кая война: причины, участники, итоги. Упадок Эллады.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</w:t>
      </w:r>
      <w:r w:rsidRPr="005F6CC7">
        <w:rPr>
          <w:rFonts w:ascii="Times New Roman" w:hAnsi="Times New Roman"/>
          <w:color w:val="000000"/>
          <w:sz w:val="28"/>
          <w:lang w:val="ru-RU"/>
        </w:rPr>
        <w:t>ная жизнь и быт древних греков. Досуг (театр, спортивные состязания). Общегреческие игры в Олимпии.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нский и его завоевания на Востоке. Распад державы Александра Македонского. </w:t>
      </w:r>
      <w:r>
        <w:rPr>
          <w:rFonts w:ascii="Times New Roman" w:hAnsi="Times New Roman"/>
          <w:color w:val="000000"/>
          <w:sz w:val="28"/>
        </w:rPr>
        <w:t xml:space="preserve">Эллинистические государства Востока. Культура эллинистического мира. </w:t>
      </w:r>
      <w:r w:rsidRPr="005F6CC7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>
        <w:rPr>
          <w:rFonts w:ascii="Times New Roman" w:hAnsi="Times New Roman"/>
          <w:color w:val="000000"/>
          <w:sz w:val="28"/>
        </w:rPr>
        <w:t>Верования древних римлян. Боги. Жрецы. Завоевание Римом Итали</w:t>
      </w:r>
      <w:r>
        <w:rPr>
          <w:rFonts w:ascii="Times New Roman" w:hAnsi="Times New Roman"/>
          <w:color w:val="000000"/>
          <w:sz w:val="28"/>
        </w:rPr>
        <w:t>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Подъем сельского хозяйства.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>
        <w:rPr>
          <w:rFonts w:ascii="Times New Roman" w:hAnsi="Times New Roman"/>
          <w:color w:val="000000"/>
          <w:sz w:val="28"/>
        </w:rPr>
        <w:t xml:space="preserve">Восстание Спартака. Участие армии в гражданских войнах. </w:t>
      </w:r>
      <w:r w:rsidRPr="005F6CC7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</w:t>
      </w:r>
      <w:r w:rsidRPr="005F6CC7">
        <w:rPr>
          <w:rFonts w:ascii="Times New Roman" w:hAnsi="Times New Roman"/>
          <w:color w:val="000000"/>
          <w:sz w:val="28"/>
          <w:lang w:val="ru-RU"/>
        </w:rPr>
        <w:t>: путь к власти, диктатура. Борьба между наследниками Цезаря. Победа Октавиана.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</w:t>
      </w:r>
      <w:r w:rsidRPr="005F6CC7">
        <w:rPr>
          <w:rFonts w:ascii="Times New Roman" w:hAnsi="Times New Roman"/>
          <w:color w:val="000000"/>
          <w:sz w:val="28"/>
          <w:lang w:val="ru-RU"/>
        </w:rPr>
        <w:t>. Рим и варвары. Падение Западной Римской империи.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Историч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еское и культурное наследие цивилизаций Древнего мира. 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империи и образование варварских королевств. </w:t>
      </w:r>
      <w:r>
        <w:rPr>
          <w:rFonts w:ascii="Times New Roman" w:hAnsi="Times New Roman"/>
          <w:color w:val="000000"/>
          <w:sz w:val="28"/>
        </w:rPr>
        <w:t xml:space="preserve">Завоевание франками Галлии. Хлодвиг. Усиление королевской власти. </w:t>
      </w:r>
      <w:r w:rsidRPr="005F6CC7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5F6CC7">
        <w:rPr>
          <w:rFonts w:ascii="Times New Roman" w:hAnsi="Times New Roman"/>
          <w:color w:val="000000"/>
          <w:sz w:val="28"/>
          <w:lang w:val="ru-RU"/>
        </w:rPr>
        <w:t>Карл Мартелл и его военная реф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орма. </w:t>
      </w:r>
      <w:r>
        <w:rPr>
          <w:rFonts w:ascii="Times New Roman" w:hAnsi="Times New Roman"/>
          <w:color w:val="000000"/>
          <w:sz w:val="28"/>
        </w:rPr>
        <w:t xml:space="preserve">Завоевания Карла Великого. Управление империей. </w:t>
      </w:r>
      <w:r w:rsidRPr="005F6CC7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ы: общественный строй, завоевания. Ранние славянские государства.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>
        <w:rPr>
          <w:rFonts w:ascii="Times New Roman" w:hAnsi="Times New Roman"/>
          <w:color w:val="000000"/>
          <w:sz w:val="28"/>
        </w:rPr>
        <w:t>Христианизация Европы. Светские правители и папы.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>
        <w:rPr>
          <w:rFonts w:ascii="Times New Roman" w:hAnsi="Times New Roman"/>
          <w:color w:val="000000"/>
          <w:sz w:val="28"/>
        </w:rPr>
        <w:t xml:space="preserve">Образование и книжное дело. </w:t>
      </w:r>
      <w:r w:rsidRPr="005F6CC7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>
        <w:rPr>
          <w:rFonts w:ascii="Times New Roman" w:hAnsi="Times New Roman"/>
          <w:color w:val="000000"/>
          <w:sz w:val="28"/>
        </w:rPr>
        <w:t xml:space="preserve">Завоевания арабов. </w:t>
      </w:r>
      <w:r w:rsidRPr="005F6CC7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</w:t>
      </w:r>
      <w:r w:rsidRPr="005F6CC7">
        <w:rPr>
          <w:rFonts w:ascii="Times New Roman" w:hAnsi="Times New Roman"/>
          <w:color w:val="000000"/>
          <w:sz w:val="28"/>
          <w:lang w:val="ru-RU"/>
        </w:rPr>
        <w:t>азование и наука. Роль арабского языка. Расцвет литературы и искусства. Архитектура.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</w:t>
      </w:r>
      <w:r w:rsidRPr="005F6CC7">
        <w:rPr>
          <w:rFonts w:ascii="Times New Roman" w:hAnsi="Times New Roman"/>
          <w:color w:val="000000"/>
          <w:sz w:val="28"/>
          <w:lang w:val="ru-RU"/>
        </w:rPr>
        <w:t>а. Куртуазная культура. Крестьянство: зависимость от сеньора, повинности, условия жизни. Крестьянская община.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</w:t>
      </w:r>
      <w:r w:rsidRPr="005F6CC7">
        <w:rPr>
          <w:rFonts w:ascii="Times New Roman" w:hAnsi="Times New Roman"/>
          <w:color w:val="000000"/>
          <w:sz w:val="28"/>
          <w:lang w:val="ru-RU"/>
        </w:rPr>
        <w:t>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</w:t>
      </w:r>
      <w:r w:rsidRPr="005F6CC7">
        <w:rPr>
          <w:rFonts w:ascii="Times New Roman" w:hAnsi="Times New Roman"/>
          <w:color w:val="000000"/>
          <w:sz w:val="28"/>
          <w:lang w:val="ru-RU"/>
        </w:rPr>
        <w:t>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</w:t>
      </w:r>
      <w:r w:rsidRPr="005F6CC7">
        <w:rPr>
          <w:rFonts w:ascii="Times New Roman" w:hAnsi="Times New Roman"/>
          <w:color w:val="000000"/>
          <w:sz w:val="28"/>
          <w:lang w:val="ru-RU"/>
        </w:rPr>
        <w:t>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Виз</w:t>
      </w:r>
      <w:r w:rsidRPr="005F6CC7">
        <w:rPr>
          <w:rFonts w:ascii="Times New Roman" w:hAnsi="Times New Roman"/>
          <w:color w:val="000000"/>
          <w:sz w:val="28"/>
          <w:lang w:val="ru-RU"/>
        </w:rPr>
        <w:t>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>
        <w:rPr>
          <w:rFonts w:ascii="Times New Roman" w:hAnsi="Times New Roman"/>
          <w:color w:val="000000"/>
          <w:sz w:val="28"/>
        </w:rPr>
        <w:t>Падение Константинополя.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</w:t>
      </w:r>
      <w:r w:rsidRPr="005F6CC7">
        <w:rPr>
          <w:rFonts w:ascii="Times New Roman" w:hAnsi="Times New Roman"/>
          <w:color w:val="000000"/>
          <w:sz w:val="28"/>
          <w:lang w:val="ru-RU"/>
        </w:rPr>
        <w:t>Возрождение: художники и их творения. Изобретение европейского книгопечатания; И.Гутенберг.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</w:t>
      </w:r>
      <w:r w:rsidRPr="005F6CC7">
        <w:rPr>
          <w:rFonts w:ascii="Times New Roman" w:hAnsi="Times New Roman"/>
          <w:color w:val="000000"/>
          <w:sz w:val="28"/>
          <w:lang w:val="ru-RU"/>
        </w:rPr>
        <w:t>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</w:t>
      </w:r>
      <w:r w:rsidRPr="005F6CC7">
        <w:rPr>
          <w:rFonts w:ascii="Times New Roman" w:hAnsi="Times New Roman"/>
          <w:color w:val="000000"/>
          <w:sz w:val="28"/>
          <w:lang w:val="ru-RU"/>
        </w:rPr>
        <w:t>оров и управление сегунов. Индия: раздробленность индийских княжеств, вторжение мусульман, Делийский султанат.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Цивилизации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майя, ацтеков и инков: общественный строй, религиозные верования, культура. Появление европейских завоевателей.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D256EF" w:rsidRPr="005F6CC7" w:rsidRDefault="00D256EF">
      <w:pPr>
        <w:spacing w:after="0"/>
        <w:ind w:left="120"/>
        <w:rPr>
          <w:lang w:val="ru-RU"/>
        </w:rPr>
      </w:pPr>
    </w:p>
    <w:p w:rsidR="00D256EF" w:rsidRPr="005F6CC7" w:rsidRDefault="00C30225">
      <w:pPr>
        <w:spacing w:after="0"/>
        <w:ind w:left="120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D256EF" w:rsidRPr="005F6CC7" w:rsidRDefault="00D256EF">
      <w:pPr>
        <w:spacing w:after="0"/>
        <w:ind w:left="120"/>
        <w:rPr>
          <w:lang w:val="ru-RU"/>
        </w:rPr>
      </w:pP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Роль и место России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 мировой истории. Проблемы периодизации российской истории. Источники по истории России.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5F6CC7">
        <w:rPr>
          <w:rFonts w:ascii="Times New Roman" w:hAnsi="Times New Roman"/>
          <w:color w:val="000000"/>
          <w:sz w:val="28"/>
          <w:lang w:val="ru-RU"/>
        </w:rPr>
        <w:t>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</w:t>
      </w:r>
      <w:r w:rsidRPr="005F6CC7">
        <w:rPr>
          <w:rFonts w:ascii="Times New Roman" w:hAnsi="Times New Roman"/>
          <w:color w:val="000000"/>
          <w:sz w:val="28"/>
          <w:lang w:val="ru-RU"/>
        </w:rPr>
        <w:t>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гии. Кочевые общества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тыс. до н. э. Ск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ифы и скифская культура. Античные города-государства Северного Причерноморья. Боспорское царство. Пантикапей. Античный Херсонес. </w:t>
      </w:r>
      <w:r>
        <w:rPr>
          <w:rFonts w:ascii="Times New Roman" w:hAnsi="Times New Roman"/>
          <w:color w:val="000000"/>
          <w:sz w:val="28"/>
        </w:rPr>
        <w:t>Скифское царство в Крыму. Дербент.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</w:t>
      </w:r>
      <w:r w:rsidRPr="005F6CC7">
        <w:rPr>
          <w:rFonts w:ascii="Times New Roman" w:hAnsi="Times New Roman"/>
          <w:color w:val="000000"/>
          <w:sz w:val="28"/>
          <w:lang w:val="ru-RU"/>
        </w:rPr>
        <w:t>новение княжеской власти. Традиционные верования.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Образование государства Русь. Исторические условия складывания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</w:t>
      </w:r>
      <w:r w:rsidRPr="005F6CC7">
        <w:rPr>
          <w:rFonts w:ascii="Times New Roman" w:hAnsi="Times New Roman"/>
          <w:color w:val="000000"/>
          <w:sz w:val="28"/>
          <w:lang w:val="ru-RU"/>
        </w:rPr>
        <w:t>. Начало династии Рюриковичей.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</w:t>
      </w:r>
      <w:r w:rsidRPr="005F6CC7">
        <w:rPr>
          <w:rFonts w:ascii="Times New Roman" w:hAnsi="Times New Roman"/>
          <w:color w:val="000000"/>
          <w:sz w:val="28"/>
          <w:lang w:val="ru-RU"/>
        </w:rPr>
        <w:t>ле. Путь «</w:t>
      </w:r>
      <w:proofErr w:type="gramStart"/>
      <w:r w:rsidRPr="005F6CC7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5F6CC7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</w:t>
      </w:r>
      <w:r w:rsidRPr="005F6CC7">
        <w:rPr>
          <w:rFonts w:ascii="Times New Roman" w:hAnsi="Times New Roman"/>
          <w:color w:val="000000"/>
          <w:sz w:val="28"/>
          <w:lang w:val="ru-RU"/>
        </w:rPr>
        <w:t>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о. Ярослав Мудрый. </w:t>
      </w:r>
      <w:r>
        <w:rPr>
          <w:rFonts w:ascii="Times New Roman" w:hAnsi="Times New Roman"/>
          <w:color w:val="000000"/>
          <w:sz w:val="28"/>
        </w:rPr>
        <w:t>Русь при Ярославичах. Владимир Мономах. Русская церковь.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>
        <w:rPr>
          <w:rFonts w:ascii="Times New Roman" w:hAnsi="Times New Roman"/>
          <w:color w:val="000000"/>
          <w:sz w:val="28"/>
        </w:rPr>
        <w:t xml:space="preserve">Категории рядового и зависимого населения. </w:t>
      </w:r>
      <w:r w:rsidRPr="005F6CC7">
        <w:rPr>
          <w:rFonts w:ascii="Times New Roman" w:hAnsi="Times New Roman"/>
          <w:color w:val="000000"/>
          <w:sz w:val="28"/>
          <w:lang w:val="ru-RU"/>
        </w:rPr>
        <w:t>Древнерусское право: Р</w:t>
      </w:r>
      <w:r w:rsidRPr="005F6CC7">
        <w:rPr>
          <w:rFonts w:ascii="Times New Roman" w:hAnsi="Times New Roman"/>
          <w:color w:val="000000"/>
          <w:sz w:val="28"/>
          <w:lang w:val="ru-RU"/>
        </w:rPr>
        <w:t>усская Правда, церковные уставы.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</w:t>
      </w:r>
      <w:r w:rsidRPr="005F6CC7">
        <w:rPr>
          <w:rFonts w:ascii="Times New Roman" w:hAnsi="Times New Roman"/>
          <w:color w:val="000000"/>
          <w:sz w:val="28"/>
          <w:lang w:val="ru-RU"/>
        </w:rPr>
        <w:t>контактах Руси и Византии.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>Культура Р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уси. Формирование единого культурного пространства. Кирилло-мефодиевская традиция на Руси. </w:t>
      </w:r>
      <w:r>
        <w:rPr>
          <w:rFonts w:ascii="Times New Roman" w:hAnsi="Times New Roman"/>
          <w:color w:val="000000"/>
          <w:sz w:val="28"/>
        </w:rPr>
        <w:t xml:space="preserve">Письменность. Распространение грамотности, берестяные грамоты.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</w:rPr>
        <w:t>атериальная культура. Ремесло. Военное дело и оружие.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</w:t>
      </w:r>
      <w:r w:rsidRPr="005F6CC7">
        <w:rPr>
          <w:rFonts w:ascii="Times New Roman" w:hAnsi="Times New Roman"/>
          <w:color w:val="000000"/>
          <w:sz w:val="28"/>
          <w:lang w:val="ru-RU"/>
        </w:rPr>
        <w:t>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</w:t>
      </w:r>
      <w:r w:rsidRPr="005F6CC7">
        <w:rPr>
          <w:rFonts w:ascii="Times New Roman" w:hAnsi="Times New Roman"/>
          <w:color w:val="000000"/>
          <w:sz w:val="28"/>
          <w:lang w:val="ru-RU"/>
        </w:rPr>
        <w:t>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Возникновение Монг</w:t>
      </w:r>
      <w:r w:rsidRPr="005F6CC7">
        <w:rPr>
          <w:rFonts w:ascii="Times New Roman" w:hAnsi="Times New Roman"/>
          <w:color w:val="000000"/>
          <w:sz w:val="28"/>
          <w:lang w:val="ru-RU"/>
        </w:rPr>
        <w:t>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>
        <w:rPr>
          <w:rFonts w:ascii="Times New Roman" w:hAnsi="Times New Roman"/>
          <w:color w:val="000000"/>
          <w:sz w:val="28"/>
        </w:rPr>
        <w:t xml:space="preserve">Роль вече и князя. </w:t>
      </w:r>
      <w:r w:rsidRPr="005F6CC7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Ордена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</w:t>
      </w:r>
      <w:r w:rsidRPr="005F6CC7">
        <w:rPr>
          <w:rFonts w:ascii="Times New Roman" w:hAnsi="Times New Roman"/>
          <w:color w:val="000000"/>
          <w:sz w:val="28"/>
          <w:lang w:val="ru-RU"/>
        </w:rPr>
        <w:t>онской. Куликовская битва. Закрепление первенствующего положения московских князей.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Народы 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Золотая орда: государственный строй, население, экономика, культура.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Распад Золот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</w:t>
      </w:r>
      <w:r w:rsidRPr="005F6CC7">
        <w:rPr>
          <w:rFonts w:ascii="Times New Roman" w:hAnsi="Times New Roman"/>
          <w:color w:val="000000"/>
          <w:sz w:val="28"/>
          <w:lang w:val="ru-RU"/>
        </w:rPr>
        <w:t>системе торговых и политических связей Руси с Западом и Востоком.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>
        <w:rPr>
          <w:rFonts w:ascii="Times New Roman" w:hAnsi="Times New Roman"/>
          <w:color w:val="000000"/>
          <w:sz w:val="28"/>
        </w:rPr>
        <w:t>Изобразительное искусство. Феофан Грек. Андрей Рубле</w:t>
      </w:r>
      <w:r>
        <w:rPr>
          <w:rFonts w:ascii="Times New Roman" w:hAnsi="Times New Roman"/>
          <w:color w:val="000000"/>
          <w:sz w:val="28"/>
        </w:rPr>
        <w:t>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сков в </w:t>
      </w:r>
      <w:r>
        <w:rPr>
          <w:rFonts w:ascii="Times New Roman" w:hAnsi="Times New Roman"/>
          <w:color w:val="000000"/>
          <w:sz w:val="28"/>
        </w:rPr>
        <w:t>XV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5F6CC7">
        <w:rPr>
          <w:rFonts w:ascii="Times New Roman" w:hAnsi="Times New Roman"/>
          <w:color w:val="000000"/>
          <w:sz w:val="28"/>
          <w:lang w:val="ru-RU"/>
        </w:rPr>
        <w:t>. Присоединение Новгорода 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Твери. Ликвидация зависимости от Орды. Расширение международных связей Московского государства. Принятие общерусского Судебника. </w:t>
      </w:r>
      <w:r>
        <w:rPr>
          <w:rFonts w:ascii="Times New Roman" w:hAnsi="Times New Roman"/>
          <w:color w:val="000000"/>
          <w:sz w:val="28"/>
        </w:rPr>
        <w:t xml:space="preserve">Формирование аппарата управления единого государства. </w:t>
      </w:r>
      <w:r w:rsidRPr="005F6CC7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</w:t>
      </w:r>
      <w:r w:rsidRPr="005F6CC7">
        <w:rPr>
          <w:rFonts w:ascii="Times New Roman" w:hAnsi="Times New Roman"/>
          <w:color w:val="000000"/>
          <w:sz w:val="28"/>
          <w:lang w:val="ru-RU"/>
        </w:rPr>
        <w:t>ика; царский титул и регалии; дворцовое и церковное строительство. Московский Кремль.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ба (иосифляне и нестяжатели). </w:t>
      </w:r>
      <w:r>
        <w:rPr>
          <w:rFonts w:ascii="Times New Roman" w:hAnsi="Times New Roman"/>
          <w:color w:val="000000"/>
          <w:sz w:val="28"/>
        </w:rPr>
        <w:t xml:space="preserve">Ереси. Геннадиевская Библия. Развитие культуры единого Русского государства.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>
        <w:rPr>
          <w:rFonts w:ascii="Times New Roman" w:hAnsi="Times New Roman"/>
          <w:color w:val="000000"/>
          <w:sz w:val="28"/>
        </w:rPr>
        <w:t>Архитектура. Русская икона как феномен мировог</w:t>
      </w:r>
      <w:r>
        <w:rPr>
          <w:rFonts w:ascii="Times New Roman" w:hAnsi="Times New Roman"/>
          <w:color w:val="000000"/>
          <w:sz w:val="28"/>
        </w:rPr>
        <w:t xml:space="preserve">о искусства. </w:t>
      </w:r>
      <w:r w:rsidRPr="005F6CC7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рии).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</w:t>
      </w:r>
      <w:r w:rsidRPr="005F6CC7">
        <w:rPr>
          <w:rFonts w:ascii="Times New Roman" w:hAnsi="Times New Roman"/>
          <w:color w:val="000000"/>
          <w:sz w:val="28"/>
          <w:lang w:val="ru-RU"/>
        </w:rPr>
        <w:t>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Изменения в европе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структуре общества, появление новых социальных групп. Повседневная жизнь обитателей городов и деревень.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Default="00C30225">
      <w:pPr>
        <w:spacing w:after="0" w:line="264" w:lineRule="auto"/>
        <w:ind w:firstLine="600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ании. Распространение протестантизма в Европе. Кальвинизм. Религиозные войны.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католической церкви против реформационного движения. Контрреформация. </w:t>
      </w:r>
      <w:r>
        <w:rPr>
          <w:rFonts w:ascii="Times New Roman" w:hAnsi="Times New Roman"/>
          <w:color w:val="000000"/>
          <w:sz w:val="28"/>
        </w:rPr>
        <w:t>Инквизиция.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Абсолютизм и сословное представительство. Преодоление </w:t>
      </w:r>
      <w:r w:rsidRPr="005F6CC7">
        <w:rPr>
          <w:rFonts w:ascii="Times New Roman" w:hAnsi="Times New Roman"/>
          <w:color w:val="000000"/>
          <w:sz w:val="28"/>
          <w:lang w:val="ru-RU"/>
        </w:rPr>
        <w:t>раздробленности. Борьба за колониальные владения. Начало формирования колониальных империй.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5F6CC7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5F6CC7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</w:t>
      </w:r>
      <w:r w:rsidRPr="005F6CC7">
        <w:rPr>
          <w:rFonts w:ascii="Times New Roman" w:hAnsi="Times New Roman"/>
          <w:color w:val="000000"/>
          <w:sz w:val="28"/>
          <w:lang w:val="ru-RU"/>
        </w:rPr>
        <w:t>частники, формы борьбы. Итоги и значение Нидерландской революции.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5F6CC7">
        <w:rPr>
          <w:rFonts w:ascii="Times New Roman" w:hAnsi="Times New Roman"/>
          <w:color w:val="000000"/>
          <w:sz w:val="28"/>
          <w:lang w:val="ru-RU"/>
        </w:rPr>
        <w:t>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Развитие капитал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>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</w:t>
      </w:r>
      <w:r w:rsidRPr="005F6CC7">
        <w:rPr>
          <w:rFonts w:ascii="Times New Roman" w:hAnsi="Times New Roman"/>
          <w:color w:val="000000"/>
          <w:sz w:val="28"/>
          <w:lang w:val="ru-RU"/>
        </w:rPr>
        <w:t>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</w:t>
      </w:r>
      <w:r w:rsidRPr="005F6CC7">
        <w:rPr>
          <w:rFonts w:ascii="Times New Roman" w:hAnsi="Times New Roman"/>
          <w:color w:val="000000"/>
          <w:sz w:val="28"/>
          <w:lang w:val="ru-RU"/>
        </w:rPr>
        <w:t>тва. Итальянские земли. Положение славянских народов. Образование Речи Посполитой.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</w:t>
      </w:r>
      <w:r w:rsidRPr="005F6CC7">
        <w:rPr>
          <w:rFonts w:ascii="Times New Roman" w:hAnsi="Times New Roman"/>
          <w:color w:val="000000"/>
          <w:sz w:val="28"/>
          <w:lang w:val="ru-RU"/>
        </w:rPr>
        <w:t>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</w:t>
      </w:r>
      <w:r w:rsidRPr="005F6CC7">
        <w:rPr>
          <w:rFonts w:ascii="Times New Roman" w:hAnsi="Times New Roman"/>
          <w:color w:val="000000"/>
          <w:sz w:val="28"/>
          <w:lang w:val="ru-RU"/>
        </w:rPr>
        <w:t>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</w:t>
      </w:r>
      <w:r w:rsidRPr="005F6CC7">
        <w:rPr>
          <w:rFonts w:ascii="Times New Roman" w:hAnsi="Times New Roman"/>
          <w:color w:val="000000"/>
          <w:sz w:val="28"/>
          <w:lang w:val="ru-RU"/>
        </w:rPr>
        <w:t>артины мира. Выдающиеся ученые и их открытия (Н. Коперник, И. Ньютон). Утверждение рационализма.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lastRenderedPageBreak/>
        <w:t>Османская империя: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ная политика государства. Утверждение маньчжурской династии Цин. 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5F6CC7">
        <w:rPr>
          <w:rFonts w:ascii="Times New Roman" w:hAnsi="Times New Roman"/>
          <w:color w:val="000000"/>
          <w:sz w:val="28"/>
          <w:lang w:val="ru-RU"/>
        </w:rPr>
        <w:t>. Завершение объединения русск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</w:t>
      </w:r>
      <w:r w:rsidRPr="005F6CC7">
        <w:rPr>
          <w:rFonts w:ascii="Times New Roman" w:hAnsi="Times New Roman"/>
          <w:color w:val="000000"/>
          <w:sz w:val="28"/>
          <w:lang w:val="ru-RU"/>
        </w:rPr>
        <w:t>рымским и Казанским ханствами, посольства в европейские государства.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</w:t>
      </w:r>
      <w:r w:rsidRPr="005F6CC7">
        <w:rPr>
          <w:rFonts w:ascii="Times New Roman" w:hAnsi="Times New Roman"/>
          <w:color w:val="000000"/>
          <w:sz w:val="28"/>
          <w:lang w:val="ru-RU"/>
        </w:rPr>
        <w:t>е: наместники и волостели, система кормлений. Государство и церковь.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</w:t>
      </w:r>
      <w:r w:rsidRPr="005F6CC7">
        <w:rPr>
          <w:rFonts w:ascii="Times New Roman" w:hAnsi="Times New Roman"/>
          <w:color w:val="000000"/>
          <w:sz w:val="28"/>
          <w:lang w:val="ru-RU"/>
        </w:rPr>
        <w:t>рскими кланами. Губная реформа. Московское восстание 1547 г. Ереси.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</w:t>
      </w:r>
      <w:r w:rsidRPr="005F6CC7">
        <w:rPr>
          <w:rFonts w:ascii="Times New Roman" w:hAnsi="Times New Roman"/>
          <w:color w:val="000000"/>
          <w:sz w:val="28"/>
          <w:lang w:val="ru-RU"/>
        </w:rPr>
        <w:t>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анств. Значение включения Среднего и Нижнего Поволжья в состав Российского государства. Войны с Крымским ханством. Битва при Молодях. Укрепление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южных границ. Ливонская война: причины и характер. Ликвидация Ливонского ордена. Причины и результаты поражения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России в Ливонской войне. Поход Ермака Тимофеевича на Сибирское ханство. Начало присоединения к России Западной Сибири.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</w:t>
      </w:r>
      <w:r w:rsidRPr="005F6CC7">
        <w:rPr>
          <w:rFonts w:ascii="Times New Roman" w:hAnsi="Times New Roman"/>
          <w:color w:val="000000"/>
          <w:sz w:val="28"/>
          <w:lang w:val="ru-RU"/>
        </w:rPr>
        <w:t>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Народы Поволжья после присоединения к России. </w:t>
      </w:r>
      <w:r w:rsidRPr="005F6CC7">
        <w:rPr>
          <w:rFonts w:ascii="Times New Roman" w:hAnsi="Times New Roman"/>
          <w:color w:val="000000"/>
          <w:sz w:val="28"/>
          <w:lang w:val="ru-RU"/>
        </w:rPr>
        <w:t>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</w:t>
      </w:r>
      <w:r w:rsidRPr="005F6CC7">
        <w:rPr>
          <w:rFonts w:ascii="Times New Roman" w:hAnsi="Times New Roman"/>
          <w:color w:val="000000"/>
          <w:sz w:val="28"/>
          <w:lang w:val="ru-RU"/>
        </w:rPr>
        <w:t>оследствия опричнины. Противоречивость личности Ивана Грозного. Результаты и цена преобразований.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</w:t>
      </w:r>
      <w:r w:rsidRPr="005F6CC7">
        <w:rPr>
          <w:rFonts w:ascii="Times New Roman" w:hAnsi="Times New Roman"/>
          <w:color w:val="000000"/>
          <w:sz w:val="28"/>
          <w:lang w:val="ru-RU"/>
        </w:rPr>
        <w:t>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>. Вт</w:t>
      </w:r>
      <w:r w:rsidRPr="005F6CC7">
        <w:rPr>
          <w:rFonts w:ascii="Times New Roman" w:hAnsi="Times New Roman"/>
          <w:color w:val="000000"/>
          <w:sz w:val="28"/>
          <w:lang w:val="ru-RU"/>
        </w:rPr>
        <w:t>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Открытое вступление Речи Посполитой в войну против России. Оборона Смоленска.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</w:t>
      </w:r>
      <w:r w:rsidRPr="005F6CC7">
        <w:rPr>
          <w:rFonts w:ascii="Times New Roman" w:hAnsi="Times New Roman"/>
          <w:color w:val="000000"/>
          <w:sz w:val="28"/>
          <w:lang w:val="ru-RU"/>
        </w:rPr>
        <w:t>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Окончание Сму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ты.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</w:t>
      </w:r>
      <w:r w:rsidRPr="005F6CC7">
        <w:rPr>
          <w:rFonts w:ascii="Times New Roman" w:hAnsi="Times New Roman"/>
          <w:color w:val="000000"/>
          <w:sz w:val="28"/>
          <w:lang w:val="ru-RU"/>
        </w:rPr>
        <w:t>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</w:t>
      </w:r>
      <w:r w:rsidRPr="005F6CC7">
        <w:rPr>
          <w:rFonts w:ascii="Times New Roman" w:hAnsi="Times New Roman"/>
          <w:color w:val="000000"/>
          <w:sz w:val="28"/>
          <w:lang w:val="ru-RU"/>
        </w:rPr>
        <w:t>о потенциала страны. Продолжение закрепощения крестьян. Земские соборы. Роль патриарха Филарета в управлении государством.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</w:t>
      </w:r>
      <w:r w:rsidRPr="005F6CC7">
        <w:rPr>
          <w:rFonts w:ascii="Times New Roman" w:hAnsi="Times New Roman"/>
          <w:color w:val="000000"/>
          <w:sz w:val="28"/>
          <w:lang w:val="ru-RU"/>
        </w:rPr>
        <w:t>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</w:t>
      </w:r>
      <w:r w:rsidRPr="005F6CC7">
        <w:rPr>
          <w:rFonts w:ascii="Times New Roman" w:hAnsi="Times New Roman"/>
          <w:color w:val="000000"/>
          <w:sz w:val="28"/>
          <w:lang w:val="ru-RU"/>
        </w:rPr>
        <w:t>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оформления крепостного права и территория его распространения. Денежная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</w:t>
      </w:r>
      <w:r w:rsidRPr="005F6CC7">
        <w:rPr>
          <w:rFonts w:ascii="Times New Roman" w:hAnsi="Times New Roman"/>
          <w:color w:val="000000"/>
          <w:sz w:val="28"/>
          <w:lang w:val="ru-RU"/>
        </w:rPr>
        <w:t>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</w:t>
      </w:r>
      <w:r w:rsidRPr="005F6CC7">
        <w:rPr>
          <w:rFonts w:ascii="Times New Roman" w:hAnsi="Times New Roman"/>
          <w:color w:val="000000"/>
          <w:sz w:val="28"/>
          <w:lang w:val="ru-RU"/>
        </w:rPr>
        <w:t>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</w:t>
      </w:r>
      <w:r w:rsidRPr="005F6CC7">
        <w:rPr>
          <w:rFonts w:ascii="Times New Roman" w:hAnsi="Times New Roman"/>
          <w:color w:val="000000"/>
          <w:sz w:val="28"/>
          <w:lang w:val="ru-RU"/>
        </w:rPr>
        <w:t>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Эпоха Вел</w:t>
      </w:r>
      <w:r w:rsidRPr="005F6CC7">
        <w:rPr>
          <w:rFonts w:ascii="Times New Roman" w:hAnsi="Times New Roman"/>
          <w:color w:val="000000"/>
          <w:sz w:val="28"/>
          <w:lang w:val="ru-RU"/>
        </w:rPr>
        <w:t>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</w:t>
      </w:r>
      <w:r w:rsidRPr="005F6CC7">
        <w:rPr>
          <w:rFonts w:ascii="Times New Roman" w:hAnsi="Times New Roman"/>
          <w:color w:val="000000"/>
          <w:sz w:val="28"/>
          <w:lang w:val="ru-RU"/>
        </w:rPr>
        <w:t>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</w:t>
      </w:r>
      <w:r w:rsidRPr="005F6CC7">
        <w:rPr>
          <w:rFonts w:ascii="Times New Roman" w:hAnsi="Times New Roman"/>
          <w:color w:val="000000"/>
          <w:sz w:val="28"/>
          <w:lang w:val="ru-RU"/>
        </w:rPr>
        <w:t>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Солари, </w:t>
      </w:r>
      <w:r w:rsidRPr="005F6CC7">
        <w:rPr>
          <w:rFonts w:ascii="Times New Roman" w:hAnsi="Times New Roman"/>
          <w:color w:val="000000"/>
          <w:sz w:val="28"/>
          <w:lang w:val="ru-RU"/>
        </w:rPr>
        <w:t>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</w:t>
      </w:r>
      <w:r w:rsidRPr="005F6CC7">
        <w:rPr>
          <w:rFonts w:ascii="Times New Roman" w:hAnsi="Times New Roman"/>
          <w:color w:val="000000"/>
          <w:sz w:val="28"/>
          <w:lang w:val="ru-RU"/>
        </w:rPr>
        <w:t>разительное искусство. Симон Ушаков. Ярославская школа иконописи. Парсунная живопись.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Гизеля – первое </w:t>
      </w:r>
      <w:r w:rsidRPr="005F6CC7">
        <w:rPr>
          <w:rFonts w:ascii="Times New Roman" w:hAnsi="Times New Roman"/>
          <w:color w:val="000000"/>
          <w:sz w:val="28"/>
          <w:lang w:val="ru-RU"/>
        </w:rPr>
        <w:t>учебное пособие по истории.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</w:t>
      </w:r>
      <w:r w:rsidRPr="005F6CC7">
        <w:rPr>
          <w:rFonts w:ascii="Times New Roman" w:hAnsi="Times New Roman"/>
          <w:color w:val="000000"/>
          <w:sz w:val="28"/>
          <w:lang w:val="ru-RU"/>
        </w:rPr>
        <w:t>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</w:t>
      </w:r>
      <w:r w:rsidRPr="005F6CC7">
        <w:rPr>
          <w:rFonts w:ascii="Times New Roman" w:hAnsi="Times New Roman"/>
          <w:color w:val="000000"/>
          <w:sz w:val="28"/>
          <w:lang w:val="ru-RU"/>
        </w:rPr>
        <w:t>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</w:t>
      </w:r>
      <w:r w:rsidRPr="005F6CC7">
        <w:rPr>
          <w:rFonts w:ascii="Times New Roman" w:hAnsi="Times New Roman"/>
          <w:color w:val="000000"/>
          <w:sz w:val="28"/>
          <w:lang w:val="ru-RU"/>
        </w:rPr>
        <w:t>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Королевска</w:t>
      </w:r>
      <w:r w:rsidRPr="005F6CC7">
        <w:rPr>
          <w:rFonts w:ascii="Times New Roman" w:hAnsi="Times New Roman"/>
          <w:color w:val="000000"/>
          <w:sz w:val="28"/>
          <w:lang w:val="ru-RU"/>
        </w:rPr>
        <w:t>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</w:t>
      </w:r>
      <w:r w:rsidRPr="005F6CC7">
        <w:rPr>
          <w:rFonts w:ascii="Times New Roman" w:hAnsi="Times New Roman"/>
          <w:color w:val="000000"/>
          <w:sz w:val="28"/>
          <w:lang w:val="ru-RU"/>
        </w:rPr>
        <w:t>да и быта фабричных рабочих. Движения протеста. Луддизм.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частью итальянских земель.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5F6CC7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Португалии в Южной Америке. Недовольство населения колоний политикой метрополий.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</w:t>
      </w:r>
      <w:r w:rsidRPr="005F6CC7">
        <w:rPr>
          <w:rFonts w:ascii="Times New Roman" w:hAnsi="Times New Roman"/>
          <w:color w:val="000000"/>
          <w:sz w:val="28"/>
          <w:lang w:val="ru-RU"/>
        </w:rPr>
        <w:t>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</w:t>
      </w:r>
      <w:r w:rsidRPr="005F6CC7">
        <w:rPr>
          <w:rFonts w:ascii="Times New Roman" w:hAnsi="Times New Roman"/>
          <w:color w:val="000000"/>
          <w:sz w:val="28"/>
          <w:lang w:val="ru-RU"/>
        </w:rPr>
        <w:t>снователи». Билль о правах (1791). Значение завоевания североамериканскими штатами независимости.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</w:t>
      </w:r>
      <w:r w:rsidRPr="005F6CC7">
        <w:rPr>
          <w:rFonts w:ascii="Times New Roman" w:hAnsi="Times New Roman"/>
          <w:color w:val="000000"/>
          <w:sz w:val="28"/>
          <w:lang w:val="ru-RU"/>
        </w:rPr>
        <w:t>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</w:t>
      </w:r>
      <w:r w:rsidRPr="005F6CC7">
        <w:rPr>
          <w:rFonts w:ascii="Times New Roman" w:hAnsi="Times New Roman"/>
          <w:color w:val="000000"/>
          <w:sz w:val="28"/>
          <w:lang w:val="ru-RU"/>
        </w:rPr>
        <w:t>арт. Государственный переворот 18–19 брюмера (ноябрь 1799 г.). Установление режима консульства. Итоги и значение революции.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Развитие науки. Новая картина мира в трудах математиков, физиков, астрономов. Достижения в естестве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</w:t>
      </w:r>
      <w:r w:rsidRPr="005F6CC7">
        <w:rPr>
          <w:rFonts w:ascii="Times New Roman" w:hAnsi="Times New Roman"/>
          <w:color w:val="000000"/>
          <w:sz w:val="28"/>
          <w:lang w:val="ru-RU"/>
        </w:rPr>
        <w:t>произведения. Сословный характер культуры. Повседневная жизнь обитателей городов и деревень.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</w:t>
      </w:r>
      <w:r w:rsidRPr="005F6CC7">
        <w:rPr>
          <w:rFonts w:ascii="Times New Roman" w:hAnsi="Times New Roman"/>
          <w:color w:val="000000"/>
          <w:sz w:val="28"/>
          <w:lang w:val="ru-RU"/>
        </w:rPr>
        <w:t>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ИСТОРИ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етра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>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</w:t>
      </w:r>
      <w:r w:rsidRPr="005F6CC7">
        <w:rPr>
          <w:rFonts w:ascii="Times New Roman" w:hAnsi="Times New Roman"/>
          <w:color w:val="000000"/>
          <w:sz w:val="28"/>
          <w:lang w:val="ru-RU"/>
        </w:rPr>
        <w:t>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</w:t>
      </w:r>
      <w:r w:rsidRPr="005F6CC7">
        <w:rPr>
          <w:rFonts w:ascii="Times New Roman" w:hAnsi="Times New Roman"/>
          <w:color w:val="000000"/>
          <w:sz w:val="28"/>
          <w:lang w:val="ru-RU"/>
        </w:rPr>
        <w:t>й подати.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</w:t>
      </w:r>
      <w:r w:rsidRPr="005F6CC7">
        <w:rPr>
          <w:rFonts w:ascii="Times New Roman" w:hAnsi="Times New Roman"/>
          <w:color w:val="000000"/>
          <w:sz w:val="28"/>
          <w:lang w:val="ru-RU"/>
        </w:rPr>
        <w:t>нии и усиление налогового гнета. Положение крестьян. Переписи населения (ревизии).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Первые гварде</w:t>
      </w:r>
      <w:r w:rsidRPr="005F6CC7">
        <w:rPr>
          <w:rFonts w:ascii="Times New Roman" w:hAnsi="Times New Roman"/>
          <w:color w:val="000000"/>
          <w:sz w:val="28"/>
          <w:lang w:val="ru-RU"/>
        </w:rPr>
        <w:t>йские полки. Создание регулярной армии, военного флота. Рекрутские наборы.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Восстания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 Астрахани, Башкирии, на Дону. Дело царевича Алексея.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>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</w:t>
      </w:r>
      <w:r w:rsidRPr="005F6CC7">
        <w:rPr>
          <w:rFonts w:ascii="Times New Roman" w:hAnsi="Times New Roman"/>
          <w:color w:val="000000"/>
          <w:sz w:val="28"/>
          <w:lang w:val="ru-RU"/>
        </w:rPr>
        <w:t>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</w:t>
      </w:r>
      <w:r w:rsidRPr="005F6CC7">
        <w:rPr>
          <w:rFonts w:ascii="Times New Roman" w:hAnsi="Times New Roman"/>
          <w:color w:val="000000"/>
          <w:sz w:val="28"/>
          <w:lang w:val="ru-RU"/>
        </w:rPr>
        <w:t>кой эпохи. Скульптура и архитектура. Памятники раннего барокко.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балы, светские государственные праздники. Европейский стиль в одежде, развлечениях, питании. Изменения в положении женщин.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. Дворцовые переворот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. И. Остермана, А. П. </w:t>
      </w:r>
      <w:proofErr w:type="gramStart"/>
      <w:r w:rsidRPr="005F6CC7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5F6CC7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Россия при Ели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завете Петровне.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внутренних таможен. Распространение монополий в промышленности и внешней торговле. Осн</w:t>
      </w:r>
      <w:r w:rsidRPr="005F6CC7">
        <w:rPr>
          <w:rFonts w:ascii="Times New Roman" w:hAnsi="Times New Roman"/>
          <w:color w:val="000000"/>
          <w:sz w:val="28"/>
          <w:lang w:val="ru-RU"/>
        </w:rPr>
        <w:t>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Правлени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</w:t>
      </w:r>
      <w:r w:rsidRPr="005F6CC7">
        <w:rPr>
          <w:rFonts w:ascii="Times New Roman" w:hAnsi="Times New Roman"/>
          <w:color w:val="000000"/>
          <w:sz w:val="28"/>
          <w:lang w:val="ru-RU"/>
        </w:rPr>
        <w:t>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</w:t>
      </w:r>
      <w:r w:rsidRPr="005F6CC7">
        <w:rPr>
          <w:rFonts w:ascii="Times New Roman" w:hAnsi="Times New Roman"/>
          <w:color w:val="000000"/>
          <w:sz w:val="28"/>
          <w:lang w:val="ru-RU"/>
        </w:rPr>
        <w:t>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Унификация упр</w:t>
      </w:r>
      <w:r w:rsidRPr="005F6CC7">
        <w:rPr>
          <w:rFonts w:ascii="Times New Roman" w:hAnsi="Times New Roman"/>
          <w:color w:val="000000"/>
          <w:sz w:val="28"/>
          <w:lang w:val="ru-RU"/>
        </w:rPr>
        <w:t>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</w:t>
      </w:r>
      <w:r w:rsidRPr="005F6CC7">
        <w:rPr>
          <w:rFonts w:ascii="Times New Roman" w:hAnsi="Times New Roman"/>
          <w:color w:val="000000"/>
          <w:sz w:val="28"/>
          <w:lang w:val="ru-RU"/>
        </w:rPr>
        <w:t>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</w:t>
      </w:r>
      <w:r w:rsidRPr="005F6CC7">
        <w:rPr>
          <w:rFonts w:ascii="Times New Roman" w:hAnsi="Times New Roman"/>
          <w:color w:val="000000"/>
          <w:sz w:val="28"/>
          <w:lang w:val="ru-RU"/>
        </w:rPr>
        <w:t>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</w:t>
      </w:r>
      <w:r w:rsidRPr="005F6CC7">
        <w:rPr>
          <w:rFonts w:ascii="Times New Roman" w:hAnsi="Times New Roman"/>
          <w:color w:val="000000"/>
          <w:sz w:val="28"/>
          <w:lang w:val="ru-RU"/>
        </w:rPr>
        <w:t>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</w:t>
      </w:r>
      <w:r w:rsidRPr="005F6CC7">
        <w:rPr>
          <w:rFonts w:ascii="Times New Roman" w:hAnsi="Times New Roman"/>
          <w:color w:val="000000"/>
          <w:sz w:val="28"/>
          <w:lang w:val="ru-RU"/>
        </w:rPr>
        <w:t>х тканей. Начало известных предпринимательских династий: Морозовы, Рябушинские, Гарелины, Прохоровы, Демидовы и др.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Внутренняя и внешняя торговля. Торговые пути внутри страны. </w:t>
      </w:r>
      <w:proofErr w:type="gramStart"/>
      <w:r w:rsidRPr="005F6CC7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5F6CC7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</w:t>
      </w:r>
      <w:r w:rsidRPr="005F6CC7">
        <w:rPr>
          <w:rFonts w:ascii="Times New Roman" w:hAnsi="Times New Roman"/>
          <w:color w:val="000000"/>
          <w:sz w:val="28"/>
          <w:lang w:val="ru-RU"/>
        </w:rPr>
        <w:t>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Чумной бунт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Внешняя пол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5F6CC7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</w:t>
      </w:r>
      <w:r w:rsidRPr="005F6CC7">
        <w:rPr>
          <w:rFonts w:ascii="Times New Roman" w:hAnsi="Times New Roman"/>
          <w:color w:val="000000"/>
          <w:sz w:val="28"/>
          <w:lang w:val="ru-RU"/>
        </w:rPr>
        <w:t>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поляков за национальную независимость. Восстание под предводительством Т. Костюшко.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</w:t>
      </w:r>
      <w:r w:rsidRPr="005F6CC7">
        <w:rPr>
          <w:rFonts w:ascii="Times New Roman" w:hAnsi="Times New Roman"/>
          <w:color w:val="000000"/>
          <w:sz w:val="28"/>
          <w:lang w:val="ru-RU"/>
        </w:rPr>
        <w:t>столичной знатью. Меры в области внешней политики. Причины дворцового переворота 11 марта 1801 г.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Культурн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И. Фонв</w:t>
      </w:r>
      <w:r w:rsidRPr="005F6CC7">
        <w:rPr>
          <w:rFonts w:ascii="Times New Roman" w:hAnsi="Times New Roman"/>
          <w:color w:val="000000"/>
          <w:sz w:val="28"/>
          <w:lang w:val="ru-RU"/>
        </w:rPr>
        <w:t>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>. У</w:t>
      </w:r>
      <w:r w:rsidRPr="005F6CC7">
        <w:rPr>
          <w:rFonts w:ascii="Times New Roman" w:hAnsi="Times New Roman"/>
          <w:color w:val="000000"/>
          <w:sz w:val="28"/>
          <w:lang w:val="ru-RU"/>
        </w:rPr>
        <w:t>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</w:t>
      </w:r>
      <w:r w:rsidRPr="005F6CC7">
        <w:rPr>
          <w:rFonts w:ascii="Times New Roman" w:hAnsi="Times New Roman"/>
          <w:color w:val="000000"/>
          <w:sz w:val="28"/>
          <w:lang w:val="ru-RU"/>
        </w:rPr>
        <w:t>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</w:t>
      </w:r>
      <w:r w:rsidRPr="005F6CC7">
        <w:rPr>
          <w:rFonts w:ascii="Times New Roman" w:hAnsi="Times New Roman"/>
          <w:color w:val="000000"/>
          <w:sz w:val="28"/>
          <w:lang w:val="ru-RU"/>
        </w:rPr>
        <w:t>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О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5F6CC7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5F6CC7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</w:t>
      </w:r>
      <w:r w:rsidRPr="005F6CC7">
        <w:rPr>
          <w:rFonts w:ascii="Times New Roman" w:hAnsi="Times New Roman"/>
          <w:color w:val="000000"/>
          <w:sz w:val="28"/>
          <w:lang w:val="ru-RU"/>
        </w:rPr>
        <w:t>первый российский университет.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</w:t>
      </w:r>
      <w:r w:rsidRPr="005F6CC7">
        <w:rPr>
          <w:rFonts w:ascii="Times New Roman" w:hAnsi="Times New Roman"/>
          <w:color w:val="000000"/>
          <w:sz w:val="28"/>
          <w:lang w:val="ru-RU"/>
        </w:rPr>
        <w:t>рхитектурных ансамблей в стиле классицизма в обеих столицах. В. И. Баженов, М. Ф. Казаков, Ф. Ф. Растрелли.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ине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во Франции. Р</w:t>
      </w:r>
      <w:r w:rsidRPr="005F6CC7">
        <w:rPr>
          <w:rFonts w:ascii="Times New Roman" w:hAnsi="Times New Roman"/>
          <w:color w:val="000000"/>
          <w:sz w:val="28"/>
          <w:lang w:val="ru-RU"/>
        </w:rPr>
        <w:t>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конгресс: цели, главные участники, решения. Создание Священного союза.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Промышленный переворот, его особенности в странах Европы и США. </w:t>
      </w:r>
      <w:r w:rsidRPr="005F6CC7">
        <w:rPr>
          <w:rFonts w:ascii="Times New Roman" w:hAnsi="Times New Roman"/>
          <w:color w:val="000000"/>
          <w:sz w:val="28"/>
          <w:lang w:val="ru-RU"/>
        </w:rPr>
        <w:t>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</w:t>
      </w:r>
      <w:r w:rsidRPr="005F6CC7">
        <w:rPr>
          <w:rFonts w:ascii="Times New Roman" w:hAnsi="Times New Roman"/>
          <w:color w:val="000000"/>
          <w:sz w:val="28"/>
          <w:lang w:val="ru-RU"/>
        </w:rPr>
        <w:t>ий.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</w:t>
      </w:r>
      <w:r w:rsidRPr="005F6CC7">
        <w:rPr>
          <w:rFonts w:ascii="Times New Roman" w:hAnsi="Times New Roman"/>
          <w:color w:val="000000"/>
          <w:sz w:val="28"/>
          <w:lang w:val="ru-RU"/>
        </w:rPr>
        <w:t>юции 1830 г. и 1848–1849 гг. Возникновение и распространение марксизма.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5F6CC7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колониальная империя; доминионы.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5F6CC7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>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</w:t>
      </w:r>
      <w:r w:rsidRPr="005F6CC7">
        <w:rPr>
          <w:rFonts w:ascii="Times New Roman" w:hAnsi="Times New Roman"/>
          <w:color w:val="000000"/>
          <w:sz w:val="28"/>
          <w:lang w:val="ru-RU"/>
        </w:rPr>
        <w:t>нешнеполитических союзов и колониальные захваты.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еской Австро-Венгерской монархии (1867). Югославянские народы: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борьба за освобождение от османского господства. Русско-турецкая война 1877–1878 гг., ее итоги.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Завершение </w:t>
      </w:r>
      <w:r w:rsidRPr="005F6CC7">
        <w:rPr>
          <w:rFonts w:ascii="Times New Roman" w:hAnsi="Times New Roman"/>
          <w:color w:val="000000"/>
          <w:sz w:val="28"/>
          <w:lang w:val="ru-RU"/>
        </w:rPr>
        <w:t>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</w:t>
      </w:r>
      <w:r w:rsidRPr="005F6CC7">
        <w:rPr>
          <w:rFonts w:ascii="Times New Roman" w:hAnsi="Times New Roman"/>
          <w:color w:val="000000"/>
          <w:sz w:val="28"/>
          <w:lang w:val="ru-RU"/>
        </w:rPr>
        <w:t>оциальных групп. Рабочее движение и профсоюзы. Образование социалистических партий.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</w:t>
      </w:r>
      <w:r w:rsidRPr="005F6CC7">
        <w:rPr>
          <w:rFonts w:ascii="Times New Roman" w:hAnsi="Times New Roman"/>
          <w:color w:val="000000"/>
          <w:sz w:val="28"/>
          <w:lang w:val="ru-RU"/>
        </w:rPr>
        <w:t>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Стр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Империя Цин. «Опиум</w:t>
      </w:r>
      <w:r w:rsidRPr="005F6CC7">
        <w:rPr>
          <w:rFonts w:ascii="Times New Roman" w:hAnsi="Times New Roman"/>
          <w:color w:val="000000"/>
          <w:sz w:val="28"/>
          <w:lang w:val="ru-RU"/>
        </w:rPr>
        <w:t>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революция 1908–1909 гг.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Создание </w:t>
      </w:r>
      <w:r w:rsidRPr="005F6CC7">
        <w:rPr>
          <w:rFonts w:ascii="Times New Roman" w:hAnsi="Times New Roman"/>
          <w:color w:val="000000"/>
          <w:sz w:val="28"/>
          <w:lang w:val="ru-RU"/>
        </w:rPr>
        <w:t>Индийского национального конгресса. Б. Тилак, М.К. Ганди.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</w:t>
      </w:r>
      <w:r w:rsidRPr="005F6CC7">
        <w:rPr>
          <w:rFonts w:ascii="Times New Roman" w:hAnsi="Times New Roman"/>
          <w:color w:val="000000"/>
          <w:sz w:val="28"/>
          <w:lang w:val="ru-RU"/>
        </w:rPr>
        <w:t>я война.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</w:t>
      </w:r>
      <w:r w:rsidRPr="005F6CC7">
        <w:rPr>
          <w:rFonts w:ascii="Times New Roman" w:hAnsi="Times New Roman"/>
          <w:color w:val="000000"/>
          <w:sz w:val="28"/>
          <w:lang w:val="ru-RU"/>
        </w:rPr>
        <w:t>льное искусство. Рождение кинематографа. Деятели культуры: жизнь и творчество.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</w:t>
      </w:r>
      <w:r w:rsidRPr="005F6CC7">
        <w:rPr>
          <w:rFonts w:ascii="Times New Roman" w:hAnsi="Times New Roman"/>
          <w:color w:val="000000"/>
          <w:sz w:val="28"/>
          <w:lang w:val="ru-RU"/>
        </w:rPr>
        <w:t>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конце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Александровская 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эпоха: государственный либерализм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Внешняя политика России. Война России с Францией 1805–1807 гг. Тильзитский ми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</w:t>
      </w:r>
      <w:r w:rsidRPr="005F6CC7">
        <w:rPr>
          <w:rFonts w:ascii="Times New Roman" w:hAnsi="Times New Roman"/>
          <w:color w:val="000000"/>
          <w:sz w:val="28"/>
          <w:lang w:val="ru-RU"/>
        </w:rPr>
        <w:t>ии в европейской политике после победы над Наполеоном и Венского конгресса.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</w:t>
      </w:r>
      <w:r w:rsidRPr="005F6CC7">
        <w:rPr>
          <w:rFonts w:ascii="Times New Roman" w:hAnsi="Times New Roman"/>
          <w:color w:val="000000"/>
          <w:sz w:val="28"/>
          <w:lang w:val="ru-RU"/>
        </w:rPr>
        <w:t>Союз благоденствия, Северное и Южное общества. Восстание декабристов 14 декабря 1825 г.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lastRenderedPageBreak/>
        <w:t>Николаевское самодержавие: государственный консерватизм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</w:t>
      </w:r>
      <w:r w:rsidRPr="005F6CC7">
        <w:rPr>
          <w:rFonts w:ascii="Times New Roman" w:hAnsi="Times New Roman"/>
          <w:color w:val="000000"/>
          <w:sz w:val="28"/>
          <w:lang w:val="ru-RU"/>
        </w:rPr>
        <w:t>. Официальная идеология: «православие, самодержавие, народность». Формирование профессиональной бюрократии.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</w:t>
      </w:r>
      <w:r w:rsidRPr="005F6CC7">
        <w:rPr>
          <w:rFonts w:ascii="Times New Roman" w:hAnsi="Times New Roman"/>
          <w:color w:val="000000"/>
          <w:sz w:val="28"/>
          <w:lang w:val="ru-RU"/>
        </w:rPr>
        <w:t>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Сословная структура российского общества. Крепостное хозяйство. Помещик и крестьянин, конфликты и сотрудничество. </w:t>
      </w:r>
      <w:r w:rsidRPr="005F6CC7">
        <w:rPr>
          <w:rFonts w:ascii="Times New Roman" w:hAnsi="Times New Roman"/>
          <w:color w:val="000000"/>
          <w:sz w:val="28"/>
          <w:lang w:val="ru-RU"/>
        </w:rPr>
        <w:t>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</w:t>
      </w:r>
      <w:r w:rsidRPr="005F6CC7">
        <w:rPr>
          <w:rFonts w:ascii="Times New Roman" w:hAnsi="Times New Roman"/>
          <w:color w:val="000000"/>
          <w:sz w:val="28"/>
          <w:lang w:val="ru-RU"/>
        </w:rPr>
        <w:t>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</w:t>
      </w:r>
      <w:r w:rsidRPr="005F6CC7">
        <w:rPr>
          <w:rFonts w:ascii="Times New Roman" w:hAnsi="Times New Roman"/>
          <w:color w:val="000000"/>
          <w:sz w:val="28"/>
          <w:lang w:val="ru-RU"/>
        </w:rPr>
        <w:t>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</w:t>
      </w:r>
      <w:r w:rsidRPr="005F6CC7">
        <w:rPr>
          <w:rFonts w:ascii="Times New Roman" w:hAnsi="Times New Roman"/>
          <w:color w:val="000000"/>
          <w:sz w:val="28"/>
          <w:lang w:val="ru-RU"/>
        </w:rPr>
        <w:t>культура как часть европейской культуры.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</w:t>
      </w:r>
      <w:r w:rsidRPr="005F6CC7">
        <w:rPr>
          <w:rFonts w:ascii="Times New Roman" w:hAnsi="Times New Roman"/>
          <w:color w:val="000000"/>
          <w:sz w:val="28"/>
          <w:lang w:val="ru-RU"/>
        </w:rPr>
        <w:t>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Социальная и правовая модернизация страны при Александр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правового сознания. Военные реформы. Утверждение начал всесословности в правовом строе страны. Конституционный вопрос.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</w:t>
      </w:r>
      <w:r w:rsidRPr="005F6CC7">
        <w:rPr>
          <w:rFonts w:ascii="Times New Roman" w:hAnsi="Times New Roman"/>
          <w:color w:val="000000"/>
          <w:sz w:val="28"/>
          <w:lang w:val="ru-RU"/>
        </w:rPr>
        <w:t>йна 1877–1878 гг. Россия на Дальнем Востоке.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5F6CC7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</w:t>
      </w:r>
      <w:r w:rsidRPr="005F6CC7">
        <w:rPr>
          <w:rFonts w:ascii="Times New Roman" w:hAnsi="Times New Roman"/>
          <w:color w:val="000000"/>
          <w:sz w:val="28"/>
          <w:lang w:val="ru-RU"/>
        </w:rPr>
        <w:t>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</w:t>
      </w:r>
      <w:r w:rsidRPr="005F6CC7">
        <w:rPr>
          <w:rFonts w:ascii="Times New Roman" w:hAnsi="Times New Roman"/>
          <w:color w:val="000000"/>
          <w:sz w:val="28"/>
          <w:lang w:val="ru-RU"/>
        </w:rPr>
        <w:t>нности. Финансовая политика. Консервация аграрных отношений.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</w:t>
      </w:r>
      <w:r w:rsidRPr="005F6CC7">
        <w:rPr>
          <w:rFonts w:ascii="Times New Roman" w:hAnsi="Times New Roman"/>
          <w:color w:val="000000"/>
          <w:sz w:val="28"/>
          <w:lang w:val="ru-RU"/>
        </w:rPr>
        <w:t>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Индустриализация и урбаниза</w:t>
      </w:r>
      <w:r w:rsidRPr="005F6CC7">
        <w:rPr>
          <w:rFonts w:ascii="Times New Roman" w:hAnsi="Times New Roman"/>
          <w:color w:val="000000"/>
          <w:sz w:val="28"/>
          <w:lang w:val="ru-RU"/>
        </w:rPr>
        <w:t>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</w:t>
      </w:r>
      <w:r w:rsidRPr="005F6CC7">
        <w:rPr>
          <w:rFonts w:ascii="Times New Roman" w:hAnsi="Times New Roman"/>
          <w:color w:val="000000"/>
          <w:sz w:val="28"/>
          <w:lang w:val="ru-RU"/>
        </w:rPr>
        <w:t>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</w:t>
      </w:r>
      <w:r w:rsidRPr="005F6CC7">
        <w:rPr>
          <w:rFonts w:ascii="Times New Roman" w:hAnsi="Times New Roman"/>
          <w:color w:val="000000"/>
          <w:sz w:val="28"/>
          <w:lang w:val="ru-RU"/>
        </w:rPr>
        <w:t>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Формирование гражданского общест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ва и основные направления общественных движений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</w:t>
      </w:r>
      <w:r w:rsidRPr="005F6CC7">
        <w:rPr>
          <w:rFonts w:ascii="Times New Roman" w:hAnsi="Times New Roman"/>
          <w:color w:val="000000"/>
          <w:sz w:val="28"/>
          <w:lang w:val="ru-RU"/>
        </w:rPr>
        <w:t>лаготворительность. Студенческое движение. Рабочее движение. Женское движение.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</w:t>
      </w:r>
      <w:r w:rsidRPr="005F6CC7">
        <w:rPr>
          <w:rFonts w:ascii="Times New Roman" w:hAnsi="Times New Roman"/>
          <w:color w:val="000000"/>
          <w:sz w:val="28"/>
          <w:lang w:val="ru-RU"/>
        </w:rPr>
        <w:t>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съезд РС</w:t>
      </w:r>
      <w:r w:rsidRPr="005F6CC7">
        <w:rPr>
          <w:rFonts w:ascii="Times New Roman" w:hAnsi="Times New Roman"/>
          <w:color w:val="000000"/>
          <w:sz w:val="28"/>
          <w:lang w:val="ru-RU"/>
        </w:rPr>
        <w:t>ДРП.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</w:t>
      </w:r>
      <w:r w:rsidRPr="005F6CC7">
        <w:rPr>
          <w:rFonts w:ascii="Times New Roman" w:hAnsi="Times New Roman"/>
          <w:color w:val="000000"/>
          <w:sz w:val="28"/>
          <w:lang w:val="ru-RU"/>
        </w:rPr>
        <w:t>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</w:t>
      </w:r>
      <w:r w:rsidRPr="005F6CC7">
        <w:rPr>
          <w:rFonts w:ascii="Times New Roman" w:hAnsi="Times New Roman"/>
          <w:color w:val="000000"/>
          <w:sz w:val="28"/>
          <w:lang w:val="ru-RU"/>
        </w:rPr>
        <w:t>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</w:t>
      </w:r>
      <w:r w:rsidRPr="005F6CC7">
        <w:rPr>
          <w:rFonts w:ascii="Times New Roman" w:hAnsi="Times New Roman"/>
          <w:color w:val="000000"/>
          <w:sz w:val="28"/>
          <w:lang w:val="ru-RU"/>
        </w:rPr>
        <w:t>о-культурные движения.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</w:t>
      </w:r>
      <w:r w:rsidRPr="005F6CC7">
        <w:rPr>
          <w:rFonts w:ascii="Times New Roman" w:hAnsi="Times New Roman"/>
          <w:color w:val="000000"/>
          <w:sz w:val="28"/>
          <w:lang w:val="ru-RU"/>
        </w:rPr>
        <w:t>олюционеров. Политический терроризм.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</w:t>
      </w:r>
      <w:r w:rsidRPr="005F6CC7">
        <w:rPr>
          <w:rFonts w:ascii="Times New Roman" w:hAnsi="Times New Roman"/>
          <w:color w:val="000000"/>
          <w:sz w:val="28"/>
          <w:lang w:val="ru-RU"/>
        </w:rPr>
        <w:t>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</w:t>
      </w:r>
      <w:r w:rsidRPr="005F6CC7">
        <w:rPr>
          <w:rFonts w:ascii="Times New Roman" w:hAnsi="Times New Roman"/>
          <w:color w:val="000000"/>
          <w:sz w:val="28"/>
          <w:lang w:val="ru-RU"/>
        </w:rPr>
        <w:t>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 результаты. Незавершенность преобразований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</w:t>
      </w:r>
      <w:r w:rsidRPr="005F6CC7">
        <w:rPr>
          <w:rFonts w:ascii="Times New Roman" w:hAnsi="Times New Roman"/>
          <w:color w:val="000000"/>
          <w:sz w:val="28"/>
          <w:lang w:val="ru-RU"/>
        </w:rPr>
        <w:t>оссия в преддверии мировой катастрофы.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</w:t>
      </w:r>
      <w:r w:rsidRPr="005F6CC7">
        <w:rPr>
          <w:rFonts w:ascii="Times New Roman" w:hAnsi="Times New Roman"/>
          <w:color w:val="000000"/>
          <w:sz w:val="28"/>
          <w:lang w:val="ru-RU"/>
        </w:rPr>
        <w:t>еский театр: традиции и новаторство. Музыка. «Русские сезоны» в Париже. Зарождение российского кинематографа.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Преемственность всех этапов отечественной истории. Период Новейшей ист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Февральское восстание в Петрограде. Отречение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Николая </w:t>
      </w:r>
      <w:r>
        <w:rPr>
          <w:rFonts w:ascii="Times New Roman" w:hAnsi="Times New Roman"/>
          <w:color w:val="000000"/>
          <w:sz w:val="28"/>
        </w:rPr>
        <w:t>II</w:t>
      </w:r>
      <w:r w:rsidRPr="005F6CC7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</w:t>
      </w:r>
      <w:r w:rsidRPr="005F6CC7">
        <w:rPr>
          <w:rFonts w:ascii="Times New Roman" w:hAnsi="Times New Roman"/>
          <w:color w:val="000000"/>
          <w:sz w:val="28"/>
          <w:lang w:val="ru-RU"/>
        </w:rPr>
        <w:t>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</w:t>
      </w:r>
      <w:r w:rsidRPr="005F6CC7">
        <w:rPr>
          <w:rFonts w:ascii="Times New Roman" w:hAnsi="Times New Roman"/>
          <w:color w:val="000000"/>
          <w:sz w:val="28"/>
          <w:lang w:val="ru-RU"/>
        </w:rPr>
        <w:t>етская национальная политика. Образование РСФСР как добровольного союза народов России.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Переход страны к мирной жи</w:t>
      </w:r>
      <w:r w:rsidRPr="005F6CC7">
        <w:rPr>
          <w:rFonts w:ascii="Times New Roman" w:hAnsi="Times New Roman"/>
          <w:color w:val="000000"/>
          <w:sz w:val="28"/>
          <w:lang w:val="ru-RU"/>
        </w:rPr>
        <w:t>зни. Образование СССР.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План «Барбаросса» 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Битва за Москву</w:t>
      </w:r>
      <w:r w:rsidRPr="005F6CC7">
        <w:rPr>
          <w:rFonts w:ascii="Times New Roman" w:hAnsi="Times New Roman"/>
          <w:color w:val="000000"/>
          <w:sz w:val="28"/>
          <w:lang w:val="ru-RU"/>
        </w:rPr>
        <w:t>. Парад 7 ноября 1941 г. на Красной площади. Срыв германских планов молниеносной войны.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</w:t>
      </w:r>
      <w:r w:rsidRPr="005F6CC7">
        <w:rPr>
          <w:rFonts w:ascii="Times New Roman" w:hAnsi="Times New Roman"/>
          <w:color w:val="000000"/>
          <w:sz w:val="28"/>
          <w:lang w:val="ru-RU"/>
        </w:rPr>
        <w:t>грабление и уничтожение культурных ценностей. Холокост. Гитлеровские лагеря уничтожения (лагеря смерти).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</w:t>
      </w:r>
      <w:r w:rsidRPr="005F6CC7">
        <w:rPr>
          <w:rFonts w:ascii="Times New Roman" w:hAnsi="Times New Roman"/>
          <w:color w:val="000000"/>
          <w:sz w:val="28"/>
          <w:lang w:val="ru-RU"/>
        </w:rPr>
        <w:t>елей культуры, учёных и конструкторов в общенародную борьбу с врагом.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Источники Победы совет</w:t>
      </w:r>
      <w:r w:rsidRPr="005F6CC7">
        <w:rPr>
          <w:rFonts w:ascii="Times New Roman" w:hAnsi="Times New Roman"/>
          <w:color w:val="000000"/>
          <w:sz w:val="28"/>
          <w:lang w:val="ru-RU"/>
        </w:rPr>
        <w:t>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Окончание Второй мировой во</w:t>
      </w:r>
      <w:r w:rsidRPr="005F6CC7">
        <w:rPr>
          <w:rFonts w:ascii="Times New Roman" w:hAnsi="Times New Roman"/>
          <w:color w:val="000000"/>
          <w:sz w:val="28"/>
          <w:lang w:val="ru-RU"/>
        </w:rPr>
        <w:t>йны. Осуждение главных военных преступников и их пособников (Нюрнбергский, Токийский и Хабаровский процессы).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</w:t>
      </w:r>
      <w:r w:rsidRPr="005F6CC7">
        <w:rPr>
          <w:rFonts w:ascii="Times New Roman" w:hAnsi="Times New Roman"/>
          <w:color w:val="000000"/>
          <w:sz w:val="28"/>
          <w:lang w:val="ru-RU"/>
        </w:rPr>
        <w:t>те исторической правды.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</w:t>
      </w:r>
      <w:r w:rsidRPr="005F6CC7">
        <w:rPr>
          <w:rFonts w:ascii="Times New Roman" w:hAnsi="Times New Roman"/>
          <w:color w:val="000000"/>
          <w:sz w:val="28"/>
          <w:lang w:val="ru-RU"/>
        </w:rPr>
        <w:t>е памяти о Великой Победе.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</w:t>
      </w:r>
      <w:r w:rsidRPr="005F6CC7">
        <w:rPr>
          <w:rFonts w:ascii="Times New Roman" w:hAnsi="Times New Roman"/>
          <w:color w:val="000000"/>
          <w:sz w:val="28"/>
          <w:lang w:val="ru-RU"/>
        </w:rPr>
        <w:t>России и за рубежом. Ответственность за искажение истории Второй мировой войны.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Нарастание кризисных явлений в СССР. М.С. Горбачёв. Межнациональные конфликты. «Парад суверенитетов». Принятие Декларации </w:t>
      </w:r>
      <w:r w:rsidRPr="005F6CC7">
        <w:rPr>
          <w:rFonts w:ascii="Times New Roman" w:hAnsi="Times New Roman"/>
          <w:color w:val="000000"/>
          <w:sz w:val="28"/>
          <w:lang w:val="ru-RU"/>
        </w:rPr>
        <w:t>о государственном суверенитете РСФСР.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</w:t>
      </w:r>
      <w:r w:rsidRPr="005F6CC7">
        <w:rPr>
          <w:rFonts w:ascii="Times New Roman" w:hAnsi="Times New Roman"/>
          <w:color w:val="000000"/>
          <w:sz w:val="28"/>
          <w:lang w:val="ru-RU"/>
        </w:rPr>
        <w:t>дружества Независимых Государств (Беловежское соглашение). Россия как преемник СССР на международной арене.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Конституции России. Принятие Конституции Российской Федерации 1993 г. и её значение.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Рос</w:t>
      </w:r>
      <w:r w:rsidRPr="005F6CC7">
        <w:rPr>
          <w:rFonts w:ascii="Times New Roman" w:hAnsi="Times New Roman"/>
          <w:color w:val="000000"/>
          <w:sz w:val="28"/>
          <w:lang w:val="ru-RU"/>
        </w:rPr>
        <w:t>сия на постсоветском пространстве. СНГ и Союзное государство. Значение сохранения Россией статуса ядерной державы.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ения страны.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</w:t>
      </w:r>
      <w:r w:rsidRPr="005F6CC7">
        <w:rPr>
          <w:rFonts w:ascii="Times New Roman" w:hAnsi="Times New Roman"/>
          <w:color w:val="000000"/>
          <w:sz w:val="28"/>
          <w:lang w:val="ru-RU"/>
        </w:rPr>
        <w:t>екты.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Восстановление лидирующих позиций России в международных отношениях. Отношения с США и Евросоюзом.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</w:t>
      </w:r>
      <w:r w:rsidRPr="005F6CC7">
        <w:rPr>
          <w:rFonts w:ascii="Times New Roman" w:hAnsi="Times New Roman"/>
          <w:color w:val="000000"/>
          <w:sz w:val="28"/>
          <w:lang w:val="ru-RU"/>
        </w:rPr>
        <w:t>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</w:t>
      </w:r>
      <w:r w:rsidRPr="005F6CC7">
        <w:rPr>
          <w:rFonts w:ascii="Times New Roman" w:hAnsi="Times New Roman"/>
          <w:color w:val="000000"/>
          <w:sz w:val="28"/>
          <w:lang w:val="ru-RU"/>
        </w:rPr>
        <w:t>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</w:t>
      </w:r>
      <w:r w:rsidRPr="005F6CC7">
        <w:rPr>
          <w:rFonts w:ascii="Times New Roman" w:hAnsi="Times New Roman"/>
          <w:color w:val="000000"/>
          <w:sz w:val="28"/>
          <w:lang w:val="ru-RU"/>
        </w:rPr>
        <w:t>го значение и международные последствия.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</w:t>
      </w:r>
      <w:r w:rsidRPr="005F6CC7">
        <w:rPr>
          <w:rFonts w:ascii="Times New Roman" w:hAnsi="Times New Roman"/>
          <w:color w:val="000000"/>
          <w:sz w:val="28"/>
          <w:lang w:val="ru-RU"/>
        </w:rPr>
        <w:t>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</w:t>
      </w:r>
      <w:r w:rsidRPr="005F6CC7">
        <w:rPr>
          <w:rFonts w:ascii="Times New Roman" w:hAnsi="Times New Roman"/>
          <w:color w:val="000000"/>
          <w:sz w:val="28"/>
          <w:lang w:val="ru-RU"/>
        </w:rPr>
        <w:t>ный центр «Сириус» и др.).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</w:t>
      </w:r>
      <w:r w:rsidRPr="005F6CC7">
        <w:rPr>
          <w:rFonts w:ascii="Times New Roman" w:hAnsi="Times New Roman"/>
          <w:color w:val="000000"/>
          <w:sz w:val="28"/>
          <w:lang w:val="ru-RU"/>
        </w:rPr>
        <w:t>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</w:t>
      </w:r>
      <w:r w:rsidRPr="005F6CC7">
        <w:rPr>
          <w:rFonts w:ascii="Times New Roman" w:hAnsi="Times New Roman"/>
          <w:color w:val="000000"/>
          <w:sz w:val="28"/>
          <w:lang w:val="ru-RU"/>
        </w:rPr>
        <w:t>мориал Советскому Солдату. Всероссийский проект «Без срока давности». Новые информационные ресурсы о Великой Победе.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Наши земляки — герои Великой Отечественной войны (1941—1945 </w:t>
      </w:r>
      <w:r w:rsidRPr="005F6CC7">
        <w:rPr>
          <w:rFonts w:ascii="Times New Roman" w:hAnsi="Times New Roman"/>
          <w:color w:val="000000"/>
          <w:sz w:val="28"/>
          <w:lang w:val="ru-RU"/>
        </w:rPr>
        <w:t>гг.).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D256EF" w:rsidRPr="005F6CC7" w:rsidRDefault="00D256EF">
      <w:pPr>
        <w:rPr>
          <w:lang w:val="ru-RU"/>
        </w:rPr>
        <w:sectPr w:rsidR="00D256EF" w:rsidRPr="005F6CC7">
          <w:pgSz w:w="11906" w:h="16383"/>
          <w:pgMar w:top="1134" w:right="850" w:bottom="1134" w:left="1701" w:header="720" w:footer="720" w:gutter="0"/>
          <w:cols w:space="720"/>
        </w:sect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bookmarkStart w:id="8" w:name="block-3138140"/>
      <w:bookmarkEnd w:id="7"/>
      <w:r w:rsidRPr="005F6C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Л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ИЧНОСТНЫЕ РЕЗУЛЬТАТЫ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5F6CC7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</w:t>
      </w:r>
      <w:r w:rsidRPr="005F6CC7">
        <w:rPr>
          <w:rFonts w:ascii="Times New Roman" w:hAnsi="Times New Roman"/>
          <w:color w:val="000000"/>
          <w:sz w:val="28"/>
          <w:lang w:val="ru-RU"/>
        </w:rPr>
        <w:t>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сфере граждан</w:t>
      </w:r>
      <w:r w:rsidRPr="005F6CC7">
        <w:rPr>
          <w:rFonts w:ascii="Times New Roman" w:hAnsi="Times New Roman"/>
          <w:color w:val="000000"/>
          <w:sz w:val="28"/>
          <w:lang w:val="ru-RU"/>
        </w:rPr>
        <w:t>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</w:t>
      </w:r>
      <w:r w:rsidRPr="005F6CC7">
        <w:rPr>
          <w:rFonts w:ascii="Times New Roman" w:hAnsi="Times New Roman"/>
          <w:color w:val="000000"/>
          <w:sz w:val="28"/>
          <w:lang w:val="ru-RU"/>
        </w:rPr>
        <w:t>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</w:t>
      </w:r>
      <w:r w:rsidRPr="005F6CC7">
        <w:rPr>
          <w:rFonts w:ascii="Times New Roman" w:hAnsi="Times New Roman"/>
          <w:color w:val="000000"/>
          <w:sz w:val="28"/>
          <w:lang w:val="ru-RU"/>
        </w:rPr>
        <w:t>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</w:t>
      </w:r>
      <w:r w:rsidRPr="005F6CC7">
        <w:rPr>
          <w:rFonts w:ascii="Times New Roman" w:hAnsi="Times New Roman"/>
          <w:color w:val="000000"/>
          <w:sz w:val="28"/>
          <w:lang w:val="ru-RU"/>
        </w:rPr>
        <w:t>х и правовых норм с учетом осознания последствий поступков; активное неприятие асоциальных поступков;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</w:t>
      </w:r>
      <w:r w:rsidRPr="005F6CC7">
        <w:rPr>
          <w:rFonts w:ascii="Times New Roman" w:hAnsi="Times New Roman"/>
          <w:color w:val="000000"/>
          <w:sz w:val="28"/>
          <w:lang w:val="ru-RU"/>
        </w:rPr>
        <w:t>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е о культурном многообразии своей страны и мира; осознание важности культуры как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</w:t>
      </w:r>
      <w:r w:rsidRPr="005F6CC7">
        <w:rPr>
          <w:rFonts w:ascii="Times New Roman" w:hAnsi="Times New Roman"/>
          <w:color w:val="000000"/>
          <w:sz w:val="28"/>
          <w:lang w:val="ru-RU"/>
        </w:rPr>
        <w:t>ение к культуре своего и других народов;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</w:t>
      </w:r>
      <w:r w:rsidRPr="005F6CC7">
        <w:rPr>
          <w:rFonts w:ascii="Times New Roman" w:hAnsi="Times New Roman"/>
          <w:color w:val="000000"/>
          <w:sz w:val="28"/>
          <w:lang w:val="ru-RU"/>
        </w:rPr>
        <w:t>вного развития человека в исторических обществах (в античном мире, эпоху Возрождения) и в современную эпоху;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</w:t>
      </w:r>
      <w:r w:rsidRPr="005F6CC7">
        <w:rPr>
          <w:rFonts w:ascii="Times New Roman" w:hAnsi="Times New Roman"/>
          <w:color w:val="000000"/>
          <w:sz w:val="28"/>
          <w:lang w:val="ru-RU"/>
        </w:rPr>
        <w:t>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</w:t>
      </w:r>
      <w:r w:rsidRPr="005F6CC7">
        <w:rPr>
          <w:rFonts w:ascii="Times New Roman" w:hAnsi="Times New Roman"/>
          <w:color w:val="000000"/>
          <w:sz w:val="28"/>
          <w:lang w:val="ru-RU"/>
        </w:rPr>
        <w:t>ненных планов;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</w:t>
      </w:r>
      <w:r w:rsidRPr="005F6CC7">
        <w:rPr>
          <w:rFonts w:ascii="Times New Roman" w:hAnsi="Times New Roman"/>
          <w:color w:val="000000"/>
          <w:sz w:val="28"/>
          <w:lang w:val="ru-RU"/>
        </w:rPr>
        <w:t>йствий, приносящих вред окружающей среде; готовность к участию в практической деятельности экологической направленности.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</w:t>
      </w:r>
      <w:r w:rsidRPr="005F6CC7">
        <w:rPr>
          <w:rFonts w:ascii="Times New Roman" w:hAnsi="Times New Roman"/>
          <w:color w:val="000000"/>
          <w:sz w:val="28"/>
          <w:lang w:val="ru-RU"/>
        </w:rPr>
        <w:t>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256EF" w:rsidRPr="005F6CC7" w:rsidRDefault="00D256EF">
      <w:pPr>
        <w:spacing w:after="0"/>
        <w:ind w:left="120"/>
        <w:rPr>
          <w:lang w:val="ru-RU"/>
        </w:rPr>
      </w:pPr>
    </w:p>
    <w:p w:rsidR="00D256EF" w:rsidRPr="005F6CC7" w:rsidRDefault="00C30225">
      <w:pPr>
        <w:spacing w:after="0"/>
        <w:ind w:left="120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</w:t>
      </w:r>
      <w:r w:rsidRPr="005F6CC7">
        <w:rPr>
          <w:rFonts w:ascii="Times New Roman" w:hAnsi="Times New Roman"/>
          <w:color w:val="000000"/>
          <w:sz w:val="28"/>
          <w:lang w:val="ru-RU"/>
        </w:rPr>
        <w:t>ующих качествах и действиях.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</w:t>
      </w:r>
      <w:r w:rsidRPr="005F6CC7">
        <w:rPr>
          <w:rFonts w:ascii="Times New Roman" w:hAnsi="Times New Roman"/>
          <w:color w:val="000000"/>
          <w:sz w:val="28"/>
          <w:lang w:val="ru-RU"/>
        </w:rPr>
        <w:t>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осуществлять подбор исторического материала, объекта; систематизировать и анализировать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</w:t>
      </w:r>
      <w:r w:rsidRPr="005F6CC7">
        <w:rPr>
          <w:rFonts w:ascii="Times New Roman" w:hAnsi="Times New Roman"/>
          <w:color w:val="000000"/>
          <w:sz w:val="28"/>
          <w:lang w:val="ru-RU"/>
        </w:rPr>
        <w:t>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внеучебной исторической информации (учебник, тексты исторических </w:t>
      </w:r>
      <w:r w:rsidRPr="005F6CC7">
        <w:rPr>
          <w:rFonts w:ascii="Times New Roman" w:hAnsi="Times New Roman"/>
          <w:color w:val="000000"/>
          <w:sz w:val="28"/>
          <w:lang w:val="ru-RU"/>
        </w:rPr>
        <w:t>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</w:t>
      </w:r>
      <w:r w:rsidRPr="005F6CC7">
        <w:rPr>
          <w:rFonts w:ascii="Times New Roman" w:hAnsi="Times New Roman"/>
          <w:color w:val="000000"/>
          <w:sz w:val="28"/>
          <w:lang w:val="ru-RU"/>
        </w:rPr>
        <w:t>лем или сформулированным самостоятельно).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</w:t>
      </w:r>
      <w:r w:rsidRPr="005F6CC7">
        <w:rPr>
          <w:rFonts w:ascii="Times New Roman" w:hAnsi="Times New Roman"/>
          <w:color w:val="000000"/>
          <w:sz w:val="28"/>
          <w:lang w:val="ru-RU"/>
        </w:rPr>
        <w:t>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</w:t>
      </w:r>
      <w:r w:rsidRPr="005F6CC7">
        <w:rPr>
          <w:rFonts w:ascii="Times New Roman" w:hAnsi="Times New Roman"/>
          <w:color w:val="000000"/>
          <w:sz w:val="28"/>
          <w:lang w:val="ru-RU"/>
        </w:rPr>
        <w:t>одействия в школе и социальном окружении;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</w:t>
      </w:r>
      <w:r w:rsidRPr="005F6CC7">
        <w:rPr>
          <w:rFonts w:ascii="Times New Roman" w:hAnsi="Times New Roman"/>
          <w:color w:val="000000"/>
          <w:sz w:val="28"/>
          <w:lang w:val="ru-RU"/>
        </w:rPr>
        <w:t>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сфере универсаль</w:t>
      </w:r>
      <w:r w:rsidRPr="005F6CC7">
        <w:rPr>
          <w:rFonts w:ascii="Times New Roman" w:hAnsi="Times New Roman"/>
          <w:color w:val="000000"/>
          <w:sz w:val="28"/>
          <w:lang w:val="ru-RU"/>
        </w:rPr>
        <w:t>ных учебных регулятивных действий: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</w:t>
      </w:r>
      <w:r w:rsidRPr="005F6CC7">
        <w:rPr>
          <w:rFonts w:ascii="Times New Roman" w:hAnsi="Times New Roman"/>
          <w:color w:val="000000"/>
          <w:sz w:val="28"/>
          <w:lang w:val="ru-RU"/>
        </w:rPr>
        <w:t>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роль эмоций в отношениях между людьми;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256EF" w:rsidRPr="005F6CC7" w:rsidRDefault="00C30225">
      <w:pPr>
        <w:spacing w:after="0" w:line="264" w:lineRule="auto"/>
        <w:ind w:firstLine="60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</w:t>
      </w:r>
      <w:r w:rsidRPr="005F6CC7">
        <w:rPr>
          <w:rFonts w:ascii="Times New Roman" w:hAnsi="Times New Roman"/>
          <w:color w:val="000000"/>
          <w:sz w:val="28"/>
          <w:lang w:val="ru-RU"/>
        </w:rPr>
        <w:t>в общения.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256EF" w:rsidRPr="005F6CC7" w:rsidRDefault="00C302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D256EF" w:rsidRPr="005F6CC7" w:rsidRDefault="00C302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</w:t>
      </w:r>
      <w:r w:rsidRPr="005F6CC7">
        <w:rPr>
          <w:rFonts w:ascii="Times New Roman" w:hAnsi="Times New Roman"/>
          <w:color w:val="000000"/>
          <w:sz w:val="28"/>
          <w:lang w:val="ru-RU"/>
        </w:rPr>
        <w:t>ь принадлежность события к веку, тысячелетию;</w:t>
      </w:r>
    </w:p>
    <w:p w:rsidR="00D256EF" w:rsidRPr="005F6CC7" w:rsidRDefault="00C302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256EF" w:rsidRPr="005F6CC7" w:rsidRDefault="00C302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</w:t>
      </w:r>
      <w:r w:rsidRPr="005F6CC7">
        <w:rPr>
          <w:rFonts w:ascii="Times New Roman" w:hAnsi="Times New Roman"/>
          <w:color w:val="000000"/>
          <w:sz w:val="28"/>
          <w:lang w:val="ru-RU"/>
        </w:rPr>
        <w:t>тельства, участников, результаты важнейших событий истории Древнего мира;</w:t>
      </w:r>
    </w:p>
    <w:p w:rsidR="00D256EF" w:rsidRPr="005F6CC7" w:rsidRDefault="00C302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256EF" w:rsidRPr="005F6CC7" w:rsidRDefault="00C302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256EF" w:rsidRPr="005F6CC7" w:rsidRDefault="00C302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</w:t>
      </w:r>
      <w:r w:rsidRPr="005F6CC7">
        <w:rPr>
          <w:rFonts w:ascii="Times New Roman" w:hAnsi="Times New Roman"/>
          <w:color w:val="000000"/>
          <w:sz w:val="28"/>
          <w:lang w:val="ru-RU"/>
        </w:rPr>
        <w:t>тания людей и их занятиями.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256EF" w:rsidRPr="005F6CC7" w:rsidRDefault="00C302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256EF" w:rsidRPr="005F6CC7" w:rsidRDefault="00C302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различать памятники культуры изучаемой эпохи и </w:t>
      </w:r>
      <w:r w:rsidRPr="005F6CC7">
        <w:rPr>
          <w:rFonts w:ascii="Times New Roman" w:hAnsi="Times New Roman"/>
          <w:color w:val="000000"/>
          <w:sz w:val="28"/>
          <w:lang w:val="ru-RU"/>
        </w:rPr>
        <w:t>источники, созданные в последующие эпохи, приводить примеры;</w:t>
      </w:r>
    </w:p>
    <w:p w:rsidR="00D256EF" w:rsidRPr="005F6CC7" w:rsidRDefault="00C302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</w:t>
      </w:r>
      <w:r w:rsidRPr="005F6CC7">
        <w:rPr>
          <w:rFonts w:ascii="Times New Roman" w:hAnsi="Times New Roman"/>
          <w:color w:val="000000"/>
          <w:sz w:val="28"/>
          <w:lang w:val="ru-RU"/>
        </w:rPr>
        <w:t>ею) высказывания, изображения.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256EF" w:rsidRPr="005F6CC7" w:rsidRDefault="00C302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D256EF" w:rsidRPr="005F6CC7" w:rsidRDefault="00C302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D256EF" w:rsidRPr="005F6CC7" w:rsidRDefault="00C302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</w:t>
      </w:r>
      <w:r w:rsidRPr="005F6CC7">
        <w:rPr>
          <w:rFonts w:ascii="Times New Roman" w:hAnsi="Times New Roman"/>
          <w:color w:val="000000"/>
          <w:sz w:val="28"/>
          <w:lang w:val="ru-RU"/>
        </w:rPr>
        <w:t>ментах их биографии, роли в исторических событиях);</w:t>
      </w:r>
    </w:p>
    <w:p w:rsidR="00D256EF" w:rsidRPr="005F6CC7" w:rsidRDefault="00C302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256EF" w:rsidRPr="005F6CC7" w:rsidRDefault="00C302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древних обществ; б) положения основных групп населения; в) религиозных верований людей в древности;</w:t>
      </w:r>
    </w:p>
    <w:p w:rsidR="00D256EF" w:rsidRPr="005F6CC7" w:rsidRDefault="00C302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D256EF" w:rsidRPr="005F6CC7" w:rsidRDefault="00C302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D256EF" w:rsidRPr="005F6CC7" w:rsidRDefault="00C302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</w:t>
      </w:r>
      <w:r w:rsidRPr="005F6CC7">
        <w:rPr>
          <w:rFonts w:ascii="Times New Roman" w:hAnsi="Times New Roman"/>
          <w:color w:val="000000"/>
          <w:sz w:val="28"/>
          <w:lang w:val="ru-RU"/>
        </w:rPr>
        <w:t>ших событий древней истории.</w:t>
      </w:r>
    </w:p>
    <w:p w:rsidR="00D256EF" w:rsidRPr="005F6CC7" w:rsidRDefault="00C302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256EF" w:rsidRPr="005F6CC7" w:rsidRDefault="00C302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</w:t>
      </w:r>
      <w:r w:rsidRPr="005F6CC7">
        <w:rPr>
          <w:rFonts w:ascii="Times New Roman" w:hAnsi="Times New Roman"/>
          <w:color w:val="000000"/>
          <w:sz w:val="28"/>
          <w:lang w:val="ru-RU"/>
        </w:rPr>
        <w:t>ре;</w:t>
      </w:r>
    </w:p>
    <w:p w:rsidR="00D256EF" w:rsidRPr="005F6CC7" w:rsidRDefault="00C302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256EF" w:rsidRPr="005F6CC7" w:rsidRDefault="00C302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256EF" w:rsidRPr="005F6CC7" w:rsidRDefault="00C302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256EF" w:rsidRPr="005F6CC7" w:rsidRDefault="00C302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называть даты важнейш</w:t>
      </w:r>
      <w:r w:rsidRPr="005F6CC7">
        <w:rPr>
          <w:rFonts w:ascii="Times New Roman" w:hAnsi="Times New Roman"/>
          <w:color w:val="000000"/>
          <w:sz w:val="28"/>
          <w:lang w:val="ru-RU"/>
        </w:rPr>
        <w:t>их событий Средневековья, определять их принадлежность к веку, историческому периоду;</w:t>
      </w:r>
    </w:p>
    <w:p w:rsidR="00D256EF" w:rsidRPr="005F6CC7" w:rsidRDefault="00C302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D256EF" w:rsidRPr="005F6CC7" w:rsidRDefault="00C302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устана</w:t>
      </w:r>
      <w:r w:rsidRPr="005F6CC7">
        <w:rPr>
          <w:rFonts w:ascii="Times New Roman" w:hAnsi="Times New Roman"/>
          <w:color w:val="000000"/>
          <w:sz w:val="28"/>
          <w:lang w:val="ru-RU"/>
        </w:rPr>
        <w:t>вливать длительность и синхронность событий истории Руси и всеобщей истории.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256EF" w:rsidRPr="005F6CC7" w:rsidRDefault="00C302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</w:t>
      </w:r>
      <w:r w:rsidRPr="005F6CC7">
        <w:rPr>
          <w:rFonts w:ascii="Times New Roman" w:hAnsi="Times New Roman"/>
          <w:color w:val="000000"/>
          <w:sz w:val="28"/>
          <w:lang w:val="ru-RU"/>
        </w:rPr>
        <w:t>вековья;</w:t>
      </w:r>
    </w:p>
    <w:p w:rsidR="00D256EF" w:rsidRPr="005F6CC7" w:rsidRDefault="00C302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256EF" w:rsidRPr="005F6CC7" w:rsidRDefault="00C302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</w:t>
      </w:r>
      <w:r w:rsidRPr="005F6CC7">
        <w:rPr>
          <w:rFonts w:ascii="Times New Roman" w:hAnsi="Times New Roman"/>
          <w:color w:val="000000"/>
          <w:sz w:val="28"/>
          <w:lang w:val="ru-RU"/>
        </w:rPr>
        <w:t>жения;</w:t>
      </w:r>
    </w:p>
    <w:p w:rsidR="00D256EF" w:rsidRPr="005F6CC7" w:rsidRDefault="00C302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</w:t>
      </w:r>
      <w:r>
        <w:rPr>
          <w:rFonts w:ascii="Times New Roman" w:hAnsi="Times New Roman"/>
          <w:color w:val="000000"/>
          <w:sz w:val="28"/>
        </w:rPr>
        <w:t>бота с историческими источниками:</w:t>
      </w:r>
    </w:p>
    <w:p w:rsidR="00D256EF" w:rsidRPr="005F6CC7" w:rsidRDefault="00C302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256EF" w:rsidRPr="005F6CC7" w:rsidRDefault="00C302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D256EF" w:rsidRPr="005F6CC7" w:rsidRDefault="00C302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256EF" w:rsidRPr="005F6CC7" w:rsidRDefault="00C302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D256EF" w:rsidRPr="005F6CC7" w:rsidRDefault="00C302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5F6CC7">
        <w:rPr>
          <w:rFonts w:ascii="Times New Roman" w:hAnsi="Times New Roman"/>
          <w:color w:val="000000"/>
          <w:sz w:val="28"/>
          <w:lang w:val="ru-RU"/>
        </w:rPr>
        <w:t>ть позицию автора письменного и визуального исторического источника.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256EF" w:rsidRPr="005F6CC7" w:rsidRDefault="00C302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D256EF" w:rsidRPr="005F6CC7" w:rsidRDefault="00C302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</w:t>
      </w:r>
      <w:r w:rsidRPr="005F6CC7">
        <w:rPr>
          <w:rFonts w:ascii="Times New Roman" w:hAnsi="Times New Roman"/>
          <w:color w:val="000000"/>
          <w:sz w:val="28"/>
          <w:lang w:val="ru-RU"/>
        </w:rPr>
        <w:t>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256EF" w:rsidRPr="005F6CC7" w:rsidRDefault="00C302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</w:t>
      </w:r>
      <w:r w:rsidRPr="005F6CC7">
        <w:rPr>
          <w:rFonts w:ascii="Times New Roman" w:hAnsi="Times New Roman"/>
          <w:color w:val="000000"/>
          <w:sz w:val="28"/>
          <w:lang w:val="ru-RU"/>
        </w:rPr>
        <w:t>их странах;</w:t>
      </w:r>
    </w:p>
    <w:p w:rsidR="00D256EF" w:rsidRPr="005F6CC7" w:rsidRDefault="00C302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256EF" w:rsidRPr="005F6CC7" w:rsidRDefault="00C302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D256EF" w:rsidRPr="005F6CC7" w:rsidRDefault="00C302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</w:t>
      </w:r>
      <w:r w:rsidRPr="005F6CC7">
        <w:rPr>
          <w:rFonts w:ascii="Times New Roman" w:hAnsi="Times New Roman"/>
          <w:color w:val="000000"/>
          <w:sz w:val="28"/>
          <w:lang w:val="ru-RU"/>
        </w:rPr>
        <w:t>сторических событий, ситуаций;</w:t>
      </w:r>
    </w:p>
    <w:p w:rsidR="00D256EF" w:rsidRPr="005F6CC7" w:rsidRDefault="00C302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</w:t>
      </w:r>
      <w:r w:rsidRPr="005F6CC7">
        <w:rPr>
          <w:rFonts w:ascii="Times New Roman" w:hAnsi="Times New Roman"/>
          <w:color w:val="000000"/>
          <w:sz w:val="28"/>
          <w:lang w:val="ru-RU"/>
        </w:rPr>
        <w:t>следствий событий, представленное в нескольких текстах;</w:t>
      </w:r>
    </w:p>
    <w:p w:rsidR="00D256EF" w:rsidRPr="005F6CC7" w:rsidRDefault="00C302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</w:t>
      </w:r>
      <w:r w:rsidRPr="005F6CC7">
        <w:rPr>
          <w:rFonts w:ascii="Times New Roman" w:hAnsi="Times New Roman"/>
          <w:color w:val="000000"/>
          <w:sz w:val="28"/>
          <w:lang w:val="ru-RU"/>
        </w:rPr>
        <w:t>й и оценок, определение своего отношения к наиболее значимым событиям и личностям прошлого:</w:t>
      </w:r>
    </w:p>
    <w:p w:rsidR="00D256EF" w:rsidRPr="005F6CC7" w:rsidRDefault="00C302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256EF" w:rsidRPr="005F6CC7" w:rsidRDefault="00C302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высказывать о</w:t>
      </w:r>
      <w:r w:rsidRPr="005F6CC7">
        <w:rPr>
          <w:rFonts w:ascii="Times New Roman" w:hAnsi="Times New Roman"/>
          <w:color w:val="000000"/>
          <w:sz w:val="28"/>
          <w:lang w:val="ru-RU"/>
        </w:rPr>
        <w:t>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256EF" w:rsidRPr="005F6CC7" w:rsidRDefault="00C302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</w:t>
      </w:r>
      <w:r w:rsidRPr="005F6CC7">
        <w:rPr>
          <w:rFonts w:ascii="Times New Roman" w:hAnsi="Times New Roman"/>
          <w:color w:val="000000"/>
          <w:sz w:val="28"/>
          <w:lang w:val="ru-RU"/>
        </w:rPr>
        <w:t>бходимость сохранения их в современном мире;</w:t>
      </w:r>
    </w:p>
    <w:p w:rsidR="00D256EF" w:rsidRPr="005F6CC7" w:rsidRDefault="00C302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256EF" w:rsidRPr="005F6CC7" w:rsidRDefault="00C302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называть этапы отечественной и всеобщей истории Нового времени, </w:t>
      </w:r>
      <w:r w:rsidRPr="005F6CC7">
        <w:rPr>
          <w:rFonts w:ascii="Times New Roman" w:hAnsi="Times New Roman"/>
          <w:color w:val="000000"/>
          <w:sz w:val="28"/>
          <w:lang w:val="ru-RU"/>
        </w:rPr>
        <w:t>их хронологические рамки;</w:t>
      </w:r>
    </w:p>
    <w:p w:rsidR="00D256EF" w:rsidRPr="005F6CC7" w:rsidRDefault="00C302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D256EF" w:rsidRPr="005F6CC7" w:rsidRDefault="00C302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256EF" w:rsidRPr="005F6CC7" w:rsidRDefault="00C302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D256EF" w:rsidRPr="005F6CC7" w:rsidRDefault="00C302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заданному признаку (груп</w:t>
      </w:r>
      <w:r w:rsidRPr="005F6CC7">
        <w:rPr>
          <w:rFonts w:ascii="Times New Roman" w:hAnsi="Times New Roman"/>
          <w:color w:val="000000"/>
          <w:sz w:val="28"/>
          <w:lang w:val="ru-RU"/>
        </w:rPr>
        <w:t>пировка событий по их принадлежности к историческим процессам, составление таблиц, схем).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256EF" w:rsidRPr="005F6CC7" w:rsidRDefault="00C3022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D256EF" w:rsidRPr="005F6CC7" w:rsidRDefault="00C3022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256EF" w:rsidRPr="005F6CC7" w:rsidRDefault="00C3022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различать виды п</w:t>
      </w:r>
      <w:r w:rsidRPr="005F6CC7">
        <w:rPr>
          <w:rFonts w:ascii="Times New Roman" w:hAnsi="Times New Roman"/>
          <w:color w:val="000000"/>
          <w:sz w:val="28"/>
          <w:lang w:val="ru-RU"/>
        </w:rPr>
        <w:t>исьменных исторических источников (официальные, личные, литературные и др.);</w:t>
      </w:r>
    </w:p>
    <w:p w:rsidR="00D256EF" w:rsidRPr="005F6CC7" w:rsidRDefault="00C3022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D256EF" w:rsidRPr="005F6CC7" w:rsidRDefault="00C3022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</w:t>
      </w:r>
      <w:r w:rsidRPr="005F6CC7">
        <w:rPr>
          <w:rFonts w:ascii="Times New Roman" w:hAnsi="Times New Roman"/>
          <w:color w:val="000000"/>
          <w:sz w:val="28"/>
          <w:lang w:val="ru-RU"/>
        </w:rPr>
        <w:t>ных памятниках эпохи;</w:t>
      </w:r>
    </w:p>
    <w:p w:rsidR="00D256EF" w:rsidRPr="005F6CC7" w:rsidRDefault="00C3022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256EF" w:rsidRPr="005F6CC7" w:rsidRDefault="00C3022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D256EF" w:rsidRDefault="00C30225">
      <w:pPr>
        <w:numPr>
          <w:ilvl w:val="0"/>
          <w:numId w:val="21"/>
        </w:numPr>
        <w:spacing w:after="0" w:line="264" w:lineRule="auto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составлять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D256EF" w:rsidRPr="005F6CC7" w:rsidRDefault="00C3022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D256EF" w:rsidRPr="005F6CC7" w:rsidRDefault="00C3022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пред</w:t>
      </w:r>
      <w:r w:rsidRPr="005F6CC7">
        <w:rPr>
          <w:rFonts w:ascii="Times New Roman" w:hAnsi="Times New Roman"/>
          <w:color w:val="000000"/>
          <w:sz w:val="28"/>
          <w:lang w:val="ru-RU"/>
        </w:rPr>
        <w:t>ставлять описание памятников материальной и художественной культуры изучаемой эпохи.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256EF" w:rsidRPr="005F6CC7" w:rsidRDefault="00C3022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D256EF" w:rsidRPr="005F6CC7" w:rsidRDefault="00C3022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</w:t>
      </w:r>
      <w:r w:rsidRPr="005F6CC7">
        <w:rPr>
          <w:rFonts w:ascii="Times New Roman" w:hAnsi="Times New Roman"/>
          <w:color w:val="000000"/>
          <w:sz w:val="28"/>
          <w:lang w:val="ru-RU"/>
        </w:rPr>
        <w:t>имерах исторических событий, ситуаций;</w:t>
      </w:r>
    </w:p>
    <w:p w:rsidR="00D256EF" w:rsidRPr="005F6CC7" w:rsidRDefault="00C3022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</w:t>
      </w:r>
      <w:r w:rsidRPr="005F6CC7">
        <w:rPr>
          <w:rFonts w:ascii="Times New Roman" w:hAnsi="Times New Roman"/>
          <w:color w:val="000000"/>
          <w:sz w:val="28"/>
          <w:lang w:val="ru-RU"/>
        </w:rPr>
        <w:t>чин и следствий событий, представленное в нескольких текстах;</w:t>
      </w:r>
    </w:p>
    <w:p w:rsidR="00D256EF" w:rsidRPr="005F6CC7" w:rsidRDefault="00C3022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D256EF" w:rsidRPr="005F6CC7" w:rsidRDefault="00C3022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7. Рассмо</w:t>
      </w:r>
      <w:r w:rsidRPr="005F6CC7">
        <w:rPr>
          <w:rFonts w:ascii="Times New Roman" w:hAnsi="Times New Roman"/>
          <w:color w:val="000000"/>
          <w:sz w:val="28"/>
          <w:lang w:val="ru-RU"/>
        </w:rPr>
        <w:t>трение исторических версий и оценок, определение своего отношения к наиболее значимым событиям и личностям прошлого:</w:t>
      </w:r>
    </w:p>
    <w:p w:rsidR="00D256EF" w:rsidRPr="005F6CC7" w:rsidRDefault="00C3022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</w:t>
      </w:r>
      <w:r w:rsidRPr="005F6CC7">
        <w:rPr>
          <w:rFonts w:ascii="Times New Roman" w:hAnsi="Times New Roman"/>
          <w:color w:val="000000"/>
          <w:sz w:val="28"/>
          <w:lang w:val="ru-RU"/>
        </w:rPr>
        <w:t>снять, на чем основываются отдельные мнения;</w:t>
      </w:r>
    </w:p>
    <w:p w:rsidR="00D256EF" w:rsidRPr="005F6CC7" w:rsidRDefault="00C3022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256EF" w:rsidRPr="005F6CC7" w:rsidRDefault="00C3022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раскрывать на примере перехода от </w:t>
      </w:r>
      <w:r w:rsidRPr="005F6CC7">
        <w:rPr>
          <w:rFonts w:ascii="Times New Roman" w:hAnsi="Times New Roman"/>
          <w:color w:val="000000"/>
          <w:sz w:val="28"/>
          <w:lang w:val="ru-RU"/>
        </w:rPr>
        <w:t>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256EF" w:rsidRPr="005F6CC7" w:rsidRDefault="00C3022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</w:t>
      </w:r>
      <w:r w:rsidRPr="005F6CC7">
        <w:rPr>
          <w:rFonts w:ascii="Times New Roman" w:hAnsi="Times New Roman"/>
          <w:color w:val="000000"/>
          <w:sz w:val="28"/>
          <w:lang w:val="ru-RU"/>
        </w:rPr>
        <w:t>ни появились, и для современного общества;</w:t>
      </w:r>
    </w:p>
    <w:p w:rsidR="00D256EF" w:rsidRDefault="00C30225">
      <w:pPr>
        <w:numPr>
          <w:ilvl w:val="0"/>
          <w:numId w:val="23"/>
        </w:numPr>
        <w:spacing w:after="0" w:line="264" w:lineRule="auto"/>
        <w:jc w:val="both"/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F6CC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D256EF" w:rsidRDefault="00D256EF">
      <w:pPr>
        <w:spacing w:after="0" w:line="264" w:lineRule="auto"/>
        <w:ind w:left="120"/>
        <w:jc w:val="both"/>
      </w:pPr>
    </w:p>
    <w:p w:rsidR="00D256EF" w:rsidRDefault="00C3022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D256EF" w:rsidRDefault="00D256EF">
      <w:pPr>
        <w:spacing w:after="0" w:line="264" w:lineRule="auto"/>
        <w:ind w:left="120"/>
        <w:jc w:val="both"/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256EF" w:rsidRPr="005F6CC7" w:rsidRDefault="00C3022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D256EF" w:rsidRPr="005F6CC7" w:rsidRDefault="00C3022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256EF" w:rsidRPr="005F6CC7" w:rsidRDefault="00C3022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256EF" w:rsidRPr="005F6CC7" w:rsidRDefault="00C3022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</w:t>
      </w:r>
      <w:r w:rsidRPr="005F6CC7">
        <w:rPr>
          <w:rFonts w:ascii="Times New Roman" w:hAnsi="Times New Roman"/>
          <w:color w:val="000000"/>
          <w:sz w:val="28"/>
          <w:lang w:val="ru-RU"/>
        </w:rPr>
        <w:t>хемы.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 Работа с исторической картой:</w:t>
      </w:r>
    </w:p>
    <w:p w:rsidR="00D256EF" w:rsidRPr="005F6CC7" w:rsidRDefault="00C3022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</w:t>
      </w:r>
      <w:r>
        <w:rPr>
          <w:rFonts w:ascii="Times New Roman" w:hAnsi="Times New Roman"/>
          <w:color w:val="000000"/>
          <w:sz w:val="28"/>
        </w:rPr>
        <w:t>ми:</w:t>
      </w:r>
    </w:p>
    <w:p w:rsidR="00D256EF" w:rsidRPr="005F6CC7" w:rsidRDefault="00C3022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256EF" w:rsidRPr="005F6CC7" w:rsidRDefault="00C3022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D256EF" w:rsidRPr="005F6CC7" w:rsidRDefault="00C3022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извлекать, сопоставля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256EF" w:rsidRPr="005F6CC7" w:rsidRDefault="00C3022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D256EF" w:rsidRPr="005F6CC7" w:rsidRDefault="00C3022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D256EF" w:rsidRPr="005F6CC7" w:rsidRDefault="00C3022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составлять описание образа жизни различных групп нас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256EF" w:rsidRPr="005F6CC7" w:rsidRDefault="00C3022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256EF" w:rsidRPr="005F6CC7" w:rsidRDefault="00C3022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D256EF" w:rsidRPr="005F6CC7" w:rsidRDefault="00C3022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на примерах исторических событий, ситуаций;</w:t>
      </w:r>
    </w:p>
    <w:p w:rsidR="00D256EF" w:rsidRPr="005F6CC7" w:rsidRDefault="00C3022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</w:t>
      </w: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объяснение причин и сле</w:t>
      </w:r>
      <w:r w:rsidRPr="005F6CC7">
        <w:rPr>
          <w:rFonts w:ascii="Times New Roman" w:hAnsi="Times New Roman"/>
          <w:color w:val="000000"/>
          <w:sz w:val="28"/>
          <w:lang w:val="ru-RU"/>
        </w:rPr>
        <w:t>дствий событий, представленное в нескольких текстах;</w:t>
      </w:r>
    </w:p>
    <w:p w:rsidR="00D256EF" w:rsidRPr="005F6CC7" w:rsidRDefault="00C3022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D256EF" w:rsidRPr="005F6CC7" w:rsidRDefault="00C3022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7. Рассмо</w:t>
      </w:r>
      <w:r w:rsidRPr="005F6CC7">
        <w:rPr>
          <w:rFonts w:ascii="Times New Roman" w:hAnsi="Times New Roman"/>
          <w:color w:val="000000"/>
          <w:sz w:val="28"/>
          <w:lang w:val="ru-RU"/>
        </w:rPr>
        <w:t>трение исторических версий и оценок, определение своего отношения к наиболее значимым событиям и личностям прошлого:</w:t>
      </w:r>
    </w:p>
    <w:p w:rsidR="00D256EF" w:rsidRPr="005F6CC7" w:rsidRDefault="00C3022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</w:t>
      </w:r>
      <w:r w:rsidRPr="005F6CC7">
        <w:rPr>
          <w:rFonts w:ascii="Times New Roman" w:hAnsi="Times New Roman"/>
          <w:color w:val="000000"/>
          <w:sz w:val="28"/>
          <w:lang w:val="ru-RU"/>
        </w:rPr>
        <w:t>автора, приводимые аргументы, оценивать степень их убедительности);</w:t>
      </w:r>
    </w:p>
    <w:p w:rsidR="00D256EF" w:rsidRPr="005F6CC7" w:rsidRDefault="00C3022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</w:t>
      </w:r>
      <w:r>
        <w:rPr>
          <w:rFonts w:ascii="Times New Roman" w:hAnsi="Times New Roman"/>
          <w:color w:val="000000"/>
          <w:sz w:val="28"/>
        </w:rPr>
        <w:t>сторических знаний:</w:t>
      </w:r>
    </w:p>
    <w:p w:rsidR="00D256EF" w:rsidRPr="005F6CC7" w:rsidRDefault="00C3022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D256EF" w:rsidRPr="005F6CC7" w:rsidRDefault="00C3022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</w:t>
      </w:r>
      <w:r w:rsidRPr="005F6CC7">
        <w:rPr>
          <w:rFonts w:ascii="Times New Roman" w:hAnsi="Times New Roman"/>
          <w:color w:val="000000"/>
          <w:sz w:val="28"/>
          <w:lang w:val="ru-RU"/>
        </w:rPr>
        <w:t>иональном материале).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256EF" w:rsidRPr="005F6CC7" w:rsidRDefault="00D256EF">
      <w:pPr>
        <w:spacing w:after="0" w:line="264" w:lineRule="auto"/>
        <w:ind w:left="120"/>
        <w:jc w:val="both"/>
        <w:rPr>
          <w:lang w:val="ru-RU"/>
        </w:rPr>
      </w:pP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256EF" w:rsidRPr="005F6CC7" w:rsidRDefault="00C3022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</w:t>
      </w:r>
      <w:r w:rsidRPr="005F6CC7">
        <w:rPr>
          <w:rFonts w:ascii="Times New Roman" w:hAnsi="Times New Roman"/>
          <w:color w:val="000000"/>
          <w:sz w:val="28"/>
          <w:lang w:val="ru-RU"/>
        </w:rPr>
        <w:t>оцессов;</w:t>
      </w:r>
    </w:p>
    <w:p w:rsidR="00D256EF" w:rsidRPr="005F6CC7" w:rsidRDefault="00C3022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256EF" w:rsidRPr="005F6CC7" w:rsidRDefault="00C3022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</w:t>
      </w:r>
      <w:r w:rsidRPr="005F6CC7">
        <w:rPr>
          <w:rFonts w:ascii="Times New Roman" w:hAnsi="Times New Roman"/>
          <w:color w:val="000000"/>
          <w:sz w:val="28"/>
          <w:lang w:val="ru-RU"/>
        </w:rPr>
        <w:t>зей.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256EF" w:rsidRPr="005F6CC7" w:rsidRDefault="00C3022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256EF" w:rsidRPr="005F6CC7" w:rsidRDefault="00C3022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признаку (хронологии, принадлежности к историческим процессам, типологическим основаниям и др.);</w:t>
      </w:r>
    </w:p>
    <w:p w:rsidR="00D256EF" w:rsidRDefault="00C3022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систематические таблицы;</w:t>
      </w:r>
    </w:p>
    <w:p w:rsidR="00D256EF" w:rsidRPr="005F6CC7" w:rsidRDefault="00C3022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определять понятия, создавать обобщения, устанавливать аналогии, классифицировать, самостоятельно выбирать основания и кри</w:t>
      </w:r>
      <w:r w:rsidRPr="005F6CC7">
        <w:rPr>
          <w:rFonts w:ascii="Times New Roman" w:hAnsi="Times New Roman"/>
          <w:color w:val="000000"/>
          <w:sz w:val="28"/>
          <w:lang w:val="ru-RU"/>
        </w:rPr>
        <w:t>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256EF" w:rsidRPr="005F6CC7" w:rsidRDefault="00C3022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выявлять и показывать на карте изменения, произошедшие в результа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256EF" w:rsidRPr="005F6CC7" w:rsidRDefault="00C3022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4. Работа с </w:t>
      </w:r>
      <w:r>
        <w:rPr>
          <w:rFonts w:ascii="Times New Roman" w:hAnsi="Times New Roman"/>
          <w:color w:val="000000"/>
          <w:sz w:val="28"/>
        </w:rPr>
        <w:t>историческими источниками:</w:t>
      </w:r>
    </w:p>
    <w:p w:rsidR="00D256EF" w:rsidRPr="005F6CC7" w:rsidRDefault="00C3022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256EF" w:rsidRPr="005F6CC7" w:rsidRDefault="00C3022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5F6CC7">
        <w:rPr>
          <w:rFonts w:ascii="Times New Roman" w:hAnsi="Times New Roman"/>
          <w:color w:val="000000"/>
          <w:sz w:val="28"/>
          <w:lang w:val="ru-RU"/>
        </w:rPr>
        <w:t>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D256EF" w:rsidRPr="005F6CC7" w:rsidRDefault="00C3022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D256EF" w:rsidRPr="005F6CC7" w:rsidRDefault="00C3022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256EF" w:rsidRPr="005F6CC7" w:rsidRDefault="00C3022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представлять развернутый рассказ о ключевых событиях отечеств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256EF" w:rsidRPr="005F6CC7" w:rsidRDefault="00C3022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(сообщение, презентация, эссе);</w:t>
      </w:r>
    </w:p>
    <w:p w:rsidR="00D256EF" w:rsidRPr="005F6CC7" w:rsidRDefault="00C3022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D256EF" w:rsidRPr="005F6CC7" w:rsidRDefault="00C3022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256EF" w:rsidRPr="005F6CC7" w:rsidRDefault="00C3022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экономического, социального и политиче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D256EF" w:rsidRPr="005F6CC7" w:rsidRDefault="00C3022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объясн</w:t>
      </w:r>
      <w:r w:rsidRPr="005F6CC7">
        <w:rPr>
          <w:rFonts w:ascii="Times New Roman" w:hAnsi="Times New Roman"/>
          <w:color w:val="000000"/>
          <w:sz w:val="28"/>
          <w:lang w:val="ru-RU"/>
        </w:rPr>
        <w:t>ять смысл ключевых понятий, относящихся к данной эпохе отечественной и всеобщей истории; соотносить общие понятия и факты;</w:t>
      </w:r>
    </w:p>
    <w:p w:rsidR="00D256EF" w:rsidRPr="005F6CC7" w:rsidRDefault="00C3022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</w:t>
      </w:r>
      <w:r w:rsidRPr="005F6CC7">
        <w:rPr>
          <w:rFonts w:ascii="Times New Roman" w:hAnsi="Times New Roman"/>
          <w:color w:val="000000"/>
          <w:sz w:val="28"/>
          <w:lang w:val="ru-RU"/>
        </w:rPr>
        <w:t>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D256EF" w:rsidRPr="005F6CC7" w:rsidRDefault="00C3022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проводи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</w:t>
      </w:r>
      <w:r w:rsidRPr="005F6CC7">
        <w:rPr>
          <w:rFonts w:ascii="Times New Roman" w:hAnsi="Times New Roman"/>
          <w:color w:val="000000"/>
          <w:sz w:val="28"/>
          <w:lang w:val="ru-RU"/>
        </w:rPr>
        <w:t>, других странах.</w:t>
      </w:r>
    </w:p>
    <w:p w:rsidR="00D256EF" w:rsidRPr="005F6CC7" w:rsidRDefault="00C3022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56EF" w:rsidRPr="005F6CC7" w:rsidRDefault="00C30225">
      <w:pPr>
        <w:spacing w:after="0" w:line="264" w:lineRule="auto"/>
        <w:ind w:left="120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256EF" w:rsidRPr="005F6CC7" w:rsidRDefault="00C3022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сопоставлять высказывания исто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D256EF" w:rsidRPr="005F6CC7" w:rsidRDefault="00C3022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256EF" w:rsidRPr="005F6CC7" w:rsidRDefault="00C3022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lastRenderedPageBreak/>
        <w:t>объяс</w:t>
      </w:r>
      <w:r w:rsidRPr="005F6CC7">
        <w:rPr>
          <w:rFonts w:ascii="Times New Roman" w:hAnsi="Times New Roman"/>
          <w:color w:val="000000"/>
          <w:sz w:val="28"/>
          <w:lang w:val="ru-RU"/>
        </w:rPr>
        <w:t>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256EF" w:rsidRDefault="00C3022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256EF" w:rsidRPr="005F6CC7" w:rsidRDefault="00C3022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D256EF" w:rsidRPr="005F6CC7" w:rsidRDefault="00C3022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на региональном материале);</w:t>
      </w:r>
    </w:p>
    <w:p w:rsidR="00D256EF" w:rsidRPr="005F6CC7" w:rsidRDefault="00C3022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D256EF" w:rsidRPr="005F6CC7" w:rsidRDefault="00C3022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F6CC7">
        <w:rPr>
          <w:rFonts w:ascii="Times New Roman" w:hAnsi="Times New Roman"/>
          <w:color w:val="000000"/>
          <w:sz w:val="28"/>
          <w:lang w:val="ru-RU"/>
        </w:rPr>
        <w:t>осмыслить новое знание, его интерпретац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5F6CC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256EF" w:rsidRPr="005F6CC7" w:rsidRDefault="00D256EF">
      <w:pPr>
        <w:rPr>
          <w:lang w:val="ru-RU"/>
        </w:rPr>
        <w:sectPr w:rsidR="00D256EF" w:rsidRPr="005F6CC7">
          <w:pgSz w:w="11906" w:h="16383"/>
          <w:pgMar w:top="1134" w:right="850" w:bottom="1134" w:left="1701" w:header="720" w:footer="720" w:gutter="0"/>
          <w:cols w:space="720"/>
        </w:sectPr>
      </w:pPr>
    </w:p>
    <w:p w:rsidR="00D256EF" w:rsidRDefault="00C30225">
      <w:pPr>
        <w:spacing w:after="0"/>
        <w:ind w:left="120"/>
      </w:pPr>
      <w:bookmarkStart w:id="9" w:name="block-3138136"/>
      <w:bookmarkEnd w:id="8"/>
      <w:r w:rsidRPr="005F6C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256EF" w:rsidRDefault="00C302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9"/>
        <w:gridCol w:w="1560"/>
        <w:gridCol w:w="1841"/>
        <w:gridCol w:w="1910"/>
        <w:gridCol w:w="2824"/>
      </w:tblGrid>
      <w:tr w:rsidR="00D256E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 w:rsidRPr="005F6C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Древней </w:t>
            </w:r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</w:tbl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C302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4432"/>
        <w:gridCol w:w="1587"/>
        <w:gridCol w:w="1841"/>
        <w:gridCol w:w="1910"/>
        <w:gridCol w:w="2824"/>
      </w:tblGrid>
      <w:tr w:rsidR="00D256EF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</w:tr>
      <w:tr w:rsidR="00D256EF" w:rsidRPr="005F6C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 w:rsidRPr="005F6C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</w:tbl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C302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88"/>
        <w:gridCol w:w="1562"/>
        <w:gridCol w:w="1841"/>
        <w:gridCol w:w="1910"/>
        <w:gridCol w:w="2812"/>
      </w:tblGrid>
      <w:tr w:rsidR="00D256E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 w:rsidRPr="005F6C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вв.: от Великого княжества к царству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</w:tbl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C302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D256E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 w:rsidRPr="005F6C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1760-1790-х гг. Правление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</w:tbl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C302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D256EF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европейских стран в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 w:rsidRPr="005F6C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Николаевское самодержавие: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"Введение в Новейшую</w:t>
            </w:r>
            <w:r w:rsidRPr="005F6C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D256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56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56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56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56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56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</w:tbl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C30225">
      <w:pPr>
        <w:spacing w:after="0"/>
        <w:ind w:left="120"/>
      </w:pPr>
      <w:bookmarkStart w:id="10" w:name="block-313813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56EF" w:rsidRDefault="00C302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364"/>
        <w:gridCol w:w="1136"/>
        <w:gridCol w:w="1841"/>
        <w:gridCol w:w="1910"/>
        <w:gridCol w:w="1347"/>
        <w:gridCol w:w="3356"/>
      </w:tblGrid>
      <w:tr w:rsidR="00D256E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Египта с соседними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Познания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Завоевания </w:t>
            </w:r>
            <w:r>
              <w:rPr>
                <w:rFonts w:ascii="Times New Roman" w:hAnsi="Times New Roman"/>
                <w:color w:val="000000"/>
                <w:sz w:val="24"/>
              </w:rPr>
              <w:t>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Древней Греции и их влияние на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Александр Македонский и его завоевания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Природа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Гракхов: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</w:tbl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C302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3773"/>
        <w:gridCol w:w="1180"/>
        <w:gridCol w:w="1841"/>
        <w:gridCol w:w="1910"/>
        <w:gridCol w:w="1347"/>
        <w:gridCol w:w="2873"/>
      </w:tblGrid>
      <w:tr w:rsidR="00D256EF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Западной Римской империи и возникновение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территории нашей страны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Русь. Исторические условия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Территориально-политическая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Русская Правда,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Возникновение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 :</w:t>
            </w:r>
            <w:proofErr w:type="gramEnd"/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Византии и рост церковно-политической роли Москвы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</w:tbl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C302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3816"/>
        <w:gridCol w:w="1160"/>
        <w:gridCol w:w="1841"/>
        <w:gridCol w:w="1910"/>
        <w:gridCol w:w="1347"/>
        <w:gridCol w:w="2873"/>
      </w:tblGrid>
      <w:tr w:rsidR="00D256E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Высокое Возрождение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Смуты. Земский собор 1613 г. и его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России в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Контакты с православным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</w:tbl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C302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712"/>
        <w:gridCol w:w="1201"/>
        <w:gridCol w:w="1841"/>
        <w:gridCol w:w="1910"/>
        <w:gridCol w:w="1347"/>
        <w:gridCol w:w="2873"/>
      </w:tblGrid>
      <w:tr w:rsidR="00D256EF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борьба за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границ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России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</w:tbl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C302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3867"/>
        <w:gridCol w:w="1146"/>
        <w:gridCol w:w="1841"/>
        <w:gridCol w:w="1910"/>
        <w:gridCol w:w="1347"/>
        <w:gridCol w:w="2861"/>
      </w:tblGrid>
      <w:tr w:rsidR="00D256E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56EF" w:rsidRDefault="00D25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56EF" w:rsidRDefault="00D256EF"/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Восстание декабристов 14 </w:t>
            </w:r>
            <w:r>
              <w:rPr>
                <w:rFonts w:ascii="Times New Roman" w:hAnsi="Times New Roman"/>
                <w:color w:val="000000"/>
                <w:sz w:val="24"/>
              </w:rPr>
              <w:t>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сотрудничество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политика,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56EF" w:rsidRPr="005F6C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6C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Всемирно-историческое значение Победы СССР в Великой 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56EF" w:rsidRDefault="00D256EF">
            <w:pPr>
              <w:spacing w:after="0"/>
              <w:ind w:left="135"/>
            </w:pPr>
          </w:p>
        </w:tc>
      </w:tr>
      <w:tr w:rsidR="00D2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Pr="005F6CC7" w:rsidRDefault="00C30225">
            <w:pPr>
              <w:spacing w:after="0"/>
              <w:ind w:left="135"/>
              <w:rPr>
                <w:lang w:val="ru-RU"/>
              </w:rPr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 w:rsidRPr="005F6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56EF" w:rsidRDefault="00C3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56EF" w:rsidRDefault="00D256EF"/>
        </w:tc>
      </w:tr>
    </w:tbl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D256EF">
      <w:pPr>
        <w:sectPr w:rsidR="00D25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56EF" w:rsidRDefault="00C30225">
      <w:pPr>
        <w:spacing w:after="0"/>
        <w:ind w:left="120"/>
      </w:pPr>
      <w:bookmarkStart w:id="11" w:name="block-313813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256EF" w:rsidRDefault="00C302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256EF" w:rsidRDefault="00C302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256EF" w:rsidRDefault="00C302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256EF" w:rsidRDefault="00C3022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256EF" w:rsidRDefault="00C302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256EF" w:rsidRDefault="00C302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256EF" w:rsidRDefault="00D256EF">
      <w:pPr>
        <w:spacing w:after="0"/>
        <w:ind w:left="120"/>
      </w:pPr>
    </w:p>
    <w:p w:rsidR="00D256EF" w:rsidRPr="005F6CC7" w:rsidRDefault="00C30225">
      <w:pPr>
        <w:spacing w:after="0" w:line="480" w:lineRule="auto"/>
        <w:ind w:left="120"/>
        <w:rPr>
          <w:lang w:val="ru-RU"/>
        </w:rPr>
      </w:pPr>
      <w:r w:rsidRPr="005F6C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256EF" w:rsidRDefault="00C302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256EF" w:rsidRDefault="00D256EF">
      <w:pPr>
        <w:sectPr w:rsidR="00D256E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30225" w:rsidRDefault="00C30225"/>
    <w:sectPr w:rsidR="00C302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594"/>
    <w:multiLevelType w:val="multilevel"/>
    <w:tmpl w:val="1ED64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D93B3B"/>
    <w:multiLevelType w:val="multilevel"/>
    <w:tmpl w:val="1E726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7B2A6F"/>
    <w:multiLevelType w:val="multilevel"/>
    <w:tmpl w:val="216C7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A43C5E"/>
    <w:multiLevelType w:val="multilevel"/>
    <w:tmpl w:val="40125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4F3135"/>
    <w:multiLevelType w:val="multilevel"/>
    <w:tmpl w:val="F3C2E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C43737"/>
    <w:multiLevelType w:val="multilevel"/>
    <w:tmpl w:val="DD746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F02CD0"/>
    <w:multiLevelType w:val="multilevel"/>
    <w:tmpl w:val="D7FA4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707CFF"/>
    <w:multiLevelType w:val="multilevel"/>
    <w:tmpl w:val="15BC4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BD3C6E"/>
    <w:multiLevelType w:val="multilevel"/>
    <w:tmpl w:val="2B2ED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EA7E7D"/>
    <w:multiLevelType w:val="multilevel"/>
    <w:tmpl w:val="9F0883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40566D"/>
    <w:multiLevelType w:val="multilevel"/>
    <w:tmpl w:val="C8D2B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273B0"/>
    <w:multiLevelType w:val="multilevel"/>
    <w:tmpl w:val="DF880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F62F60"/>
    <w:multiLevelType w:val="multilevel"/>
    <w:tmpl w:val="6F6AB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096E77"/>
    <w:multiLevelType w:val="multilevel"/>
    <w:tmpl w:val="1C7E4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1533BB"/>
    <w:multiLevelType w:val="multilevel"/>
    <w:tmpl w:val="8154E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277926"/>
    <w:multiLevelType w:val="multilevel"/>
    <w:tmpl w:val="13DAD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A01B64"/>
    <w:multiLevelType w:val="multilevel"/>
    <w:tmpl w:val="F2101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87FD1"/>
    <w:multiLevelType w:val="multilevel"/>
    <w:tmpl w:val="96D28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CB5659"/>
    <w:multiLevelType w:val="multilevel"/>
    <w:tmpl w:val="BE08C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9A52AE"/>
    <w:multiLevelType w:val="multilevel"/>
    <w:tmpl w:val="4EC2B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351978"/>
    <w:multiLevelType w:val="multilevel"/>
    <w:tmpl w:val="754ED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6712E6"/>
    <w:multiLevelType w:val="multilevel"/>
    <w:tmpl w:val="7CF8D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30309A"/>
    <w:multiLevelType w:val="multilevel"/>
    <w:tmpl w:val="6E064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890875"/>
    <w:multiLevelType w:val="multilevel"/>
    <w:tmpl w:val="41C48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226747"/>
    <w:multiLevelType w:val="multilevel"/>
    <w:tmpl w:val="A9E07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EE55C7"/>
    <w:multiLevelType w:val="multilevel"/>
    <w:tmpl w:val="EE6AF7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C30181"/>
    <w:multiLevelType w:val="multilevel"/>
    <w:tmpl w:val="D7F68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431679"/>
    <w:multiLevelType w:val="multilevel"/>
    <w:tmpl w:val="A3FEC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810FD5"/>
    <w:multiLevelType w:val="multilevel"/>
    <w:tmpl w:val="3A96F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3B6643"/>
    <w:multiLevelType w:val="multilevel"/>
    <w:tmpl w:val="BF12B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123652"/>
    <w:multiLevelType w:val="multilevel"/>
    <w:tmpl w:val="2A72D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5407D3"/>
    <w:multiLevelType w:val="multilevel"/>
    <w:tmpl w:val="D29C6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4345ED"/>
    <w:multiLevelType w:val="multilevel"/>
    <w:tmpl w:val="9176E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FE0C50"/>
    <w:multiLevelType w:val="multilevel"/>
    <w:tmpl w:val="F2368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6945E5"/>
    <w:multiLevelType w:val="multilevel"/>
    <w:tmpl w:val="4A529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3247AA"/>
    <w:multiLevelType w:val="multilevel"/>
    <w:tmpl w:val="25E05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A82852"/>
    <w:multiLevelType w:val="multilevel"/>
    <w:tmpl w:val="36FA5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1303F4"/>
    <w:multiLevelType w:val="multilevel"/>
    <w:tmpl w:val="B2260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2"/>
  </w:num>
  <w:num w:numId="3">
    <w:abstractNumId w:val="13"/>
  </w:num>
  <w:num w:numId="4">
    <w:abstractNumId w:val="34"/>
  </w:num>
  <w:num w:numId="5">
    <w:abstractNumId w:val="33"/>
  </w:num>
  <w:num w:numId="6">
    <w:abstractNumId w:val="28"/>
  </w:num>
  <w:num w:numId="7">
    <w:abstractNumId w:val="27"/>
  </w:num>
  <w:num w:numId="8">
    <w:abstractNumId w:val="35"/>
  </w:num>
  <w:num w:numId="9">
    <w:abstractNumId w:val="18"/>
  </w:num>
  <w:num w:numId="10">
    <w:abstractNumId w:val="21"/>
  </w:num>
  <w:num w:numId="11">
    <w:abstractNumId w:val="11"/>
  </w:num>
  <w:num w:numId="12">
    <w:abstractNumId w:val="36"/>
  </w:num>
  <w:num w:numId="13">
    <w:abstractNumId w:val="25"/>
  </w:num>
  <w:num w:numId="14">
    <w:abstractNumId w:val="19"/>
  </w:num>
  <w:num w:numId="15">
    <w:abstractNumId w:val="9"/>
  </w:num>
  <w:num w:numId="16">
    <w:abstractNumId w:val="1"/>
  </w:num>
  <w:num w:numId="17">
    <w:abstractNumId w:val="23"/>
  </w:num>
  <w:num w:numId="18">
    <w:abstractNumId w:val="17"/>
  </w:num>
  <w:num w:numId="19">
    <w:abstractNumId w:val="10"/>
  </w:num>
  <w:num w:numId="20">
    <w:abstractNumId w:val="15"/>
  </w:num>
  <w:num w:numId="21">
    <w:abstractNumId w:val="3"/>
  </w:num>
  <w:num w:numId="22">
    <w:abstractNumId w:val="26"/>
  </w:num>
  <w:num w:numId="23">
    <w:abstractNumId w:val="16"/>
  </w:num>
  <w:num w:numId="24">
    <w:abstractNumId w:val="5"/>
  </w:num>
  <w:num w:numId="25">
    <w:abstractNumId w:val="32"/>
  </w:num>
  <w:num w:numId="26">
    <w:abstractNumId w:val="4"/>
  </w:num>
  <w:num w:numId="27">
    <w:abstractNumId w:val="31"/>
  </w:num>
  <w:num w:numId="28">
    <w:abstractNumId w:val="37"/>
  </w:num>
  <w:num w:numId="29">
    <w:abstractNumId w:val="14"/>
  </w:num>
  <w:num w:numId="30">
    <w:abstractNumId w:val="6"/>
  </w:num>
  <w:num w:numId="31">
    <w:abstractNumId w:val="8"/>
  </w:num>
  <w:num w:numId="32">
    <w:abstractNumId w:val="24"/>
  </w:num>
  <w:num w:numId="33">
    <w:abstractNumId w:val="0"/>
  </w:num>
  <w:num w:numId="34">
    <w:abstractNumId w:val="20"/>
  </w:num>
  <w:num w:numId="35">
    <w:abstractNumId w:val="2"/>
  </w:num>
  <w:num w:numId="36">
    <w:abstractNumId w:val="29"/>
  </w:num>
  <w:num w:numId="37">
    <w:abstractNumId w:val="7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EF"/>
    <w:rsid w:val="000F48F5"/>
    <w:rsid w:val="005F6CC7"/>
    <w:rsid w:val="00C30225"/>
    <w:rsid w:val="00D2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8D38E-D2EC-4907-858F-401A644D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c88" TargetMode="External"/><Relationship Id="rId346" Type="http://schemas.openxmlformats.org/officeDocument/2006/relationships/hyperlink" Target="https://m.edsoo.ru/8a18f302" TargetMode="External"/><Relationship Id="rId367" Type="http://schemas.openxmlformats.org/officeDocument/2006/relationships/hyperlink" Target="https://m.edsoo.ru/8864f1e6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dfb6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b8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e0e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2fe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17e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48" Type="http://schemas.openxmlformats.org/officeDocument/2006/relationships/hyperlink" Target="https://m.edsoo.ru/8a18f668" TargetMode="External"/><Relationship Id="rId369" Type="http://schemas.openxmlformats.org/officeDocument/2006/relationships/hyperlink" Target="https://m.edsoo.ru/8864f5d8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59c" TargetMode="External"/><Relationship Id="rId359" Type="http://schemas.openxmlformats.org/officeDocument/2006/relationships/hyperlink" Target="https://m.edsoo.ru/8864e2dc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1d8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381" Type="http://schemas.openxmlformats.org/officeDocument/2006/relationships/hyperlink" Target="https://m.edsoo.ru/8a19109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371" Type="http://schemas.openxmlformats.org/officeDocument/2006/relationships/hyperlink" Target="https://m.edsoo.ru/8864f83a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51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72" Type="http://schemas.openxmlformats.org/officeDocument/2006/relationships/hyperlink" Target="https://m.edsoo.ru/8864f9b6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1490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6269</TotalTime>
  <Pages>1</Pages>
  <Words>25196</Words>
  <Characters>143623</Characters>
  <Application>Microsoft Office Word</Application>
  <DocSecurity>0</DocSecurity>
  <Lines>1196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4</cp:revision>
  <dcterms:created xsi:type="dcterms:W3CDTF">2023-08-15T10:51:00Z</dcterms:created>
  <dcterms:modified xsi:type="dcterms:W3CDTF">2023-08-19T19:20:00Z</dcterms:modified>
</cp:coreProperties>
</file>