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23628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4b34cd1-8907-4be2-9654-5e4d7c979c34"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74d6ab55-f73b-48d7-ba78-c30f74a03786" w:id="2"/>
      <w:r>
        <w:rPr>
          <w:rFonts w:ascii="Times New Roman" w:hAnsi="Times New Roman"/>
          <w:b/>
          <w:i w:val="false"/>
          <w:color w:val="000000"/>
          <w:sz w:val="28"/>
        </w:rPr>
        <w:t>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русского языка и литературы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3089035)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ce1acce-c3fd-49bf-9494-1e3d1db3054e" w:id="3"/>
      <w:r>
        <w:rPr>
          <w:rFonts w:ascii="Times New Roman" w:hAnsi="Times New Roman"/>
          <w:b/>
          <w:i w:val="false"/>
          <w:color w:val="000000"/>
          <w:sz w:val="28"/>
        </w:rPr>
        <w:t>с. Магар</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236287" w:id="5"/>
    <w:p>
      <w:pPr>
        <w:sectPr>
          <w:pgSz w:w="11906" w:h="16383" w:orient="portrait"/>
        </w:sectPr>
      </w:pPr>
    </w:p>
    <w:bookmarkEnd w:id="5"/>
    <w:bookmarkEnd w:id="0"/>
    <w:bookmarkStart w:name="block-2323628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23236288" w:id="7"/>
    <w:p>
      <w:pPr>
        <w:sectPr>
          <w:pgSz w:w="11906" w:h="16383" w:orient="portrait"/>
        </w:sectPr>
      </w:pPr>
    </w:p>
    <w:bookmarkEnd w:id="7"/>
    <w:bookmarkEnd w:id="6"/>
    <w:bookmarkStart w:name="block-23236289"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9"/>
      <w:r>
        <w:rPr>
          <w:rFonts w:ascii="Times New Roman" w:hAnsi="Times New Roman"/>
          <w:b w:val="false"/>
          <w:i w:val="false"/>
          <w:color w:val="000000"/>
          <w:sz w:val="28"/>
        </w:rPr>
        <w:t>(не менее трёх).</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43"/>
      <w:r>
        <w:rPr>
          <w:rFonts w:ascii="Times New Roman" w:hAnsi="Times New Roman"/>
          <w:b w:val="false"/>
          <w:i w:val="false"/>
          <w:color w:val="000000"/>
          <w:sz w:val="28"/>
        </w:rPr>
        <w:t>(главы по выбору).</w:t>
      </w:r>
      <w:bookmarkEnd w:id="4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9"/>
      <w:r>
        <w:rPr>
          <w:rFonts w:ascii="Times New Roman" w:hAnsi="Times New Roman"/>
          <w:b w:val="false"/>
          <w:i w:val="false"/>
          <w:color w:val="000000"/>
          <w:sz w:val="28"/>
        </w:rPr>
        <w:t xml:space="preserve"> (фрагмент).</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52"/>
      <w:r>
        <w:rPr>
          <w:rFonts w:ascii="Times New Roman" w:hAnsi="Times New Roman"/>
          <w:b w:val="false"/>
          <w:i w:val="false"/>
          <w:color w:val="000000"/>
          <w:sz w:val="28"/>
        </w:rPr>
        <w:t>например, «Русский язык», «Воробей» и др.</w:t>
      </w:r>
      <w:bookmarkEnd w:id="5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5"/>
      <w:r>
        <w:rPr>
          <w:rFonts w:ascii="Times New Roman" w:hAnsi="Times New Roman"/>
          <w:b w:val="false"/>
          <w:i w:val="false"/>
          <w:color w:val="000000"/>
          <w:sz w:val="28"/>
        </w:rPr>
        <w:t>(фрагменты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3236289" w:id="99"/>
    <w:p>
      <w:pPr>
        <w:sectPr>
          <w:pgSz w:w="11906" w:h="16383" w:orient="portrait"/>
        </w:sectPr>
      </w:pPr>
    </w:p>
    <w:bookmarkEnd w:id="99"/>
    <w:bookmarkEnd w:id="8"/>
    <w:bookmarkStart w:name="block-23236284"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23236284" w:id="101"/>
    <w:p>
      <w:pPr>
        <w:sectPr>
          <w:pgSz w:w="11906" w:h="16383" w:orient="portrait"/>
        </w:sectPr>
      </w:pPr>
    </w:p>
    <w:bookmarkEnd w:id="101"/>
    <w:bookmarkEnd w:id="100"/>
    <w:bookmarkStart w:name="block-23236285"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3236285" w:id="103"/>
    <w:p>
      <w:pPr>
        <w:sectPr>
          <w:pgSz w:w="16383" w:h="11906" w:orient="landscape"/>
        </w:sectPr>
      </w:pPr>
    </w:p>
    <w:bookmarkEnd w:id="103"/>
    <w:bookmarkEnd w:id="102"/>
    <w:bookmarkStart w:name="block-23236286"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236286" w:id="105"/>
    <w:p>
      <w:pPr>
        <w:sectPr>
          <w:pgSz w:w="16383" w:h="11906" w:orient="landscape"/>
        </w:sectPr>
      </w:pPr>
    </w:p>
    <w:bookmarkEnd w:id="105"/>
    <w:bookmarkEnd w:id="104"/>
    <w:bookmarkStart w:name="block-23236290"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236290"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